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2437DD" w:rsidTr="002437DD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2437DD" w:rsidRDefault="00D52FF7" w:rsidP="002437DD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437DD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2437DD" w:rsidTr="002437DD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2437DD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2437DD" w:rsidRDefault="00DF61C4" w:rsidP="00DF6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10 Applied </w:t>
            </w:r>
            <w:r w:rsidR="00084800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F7F9F" w:rsidRPr="002437DD">
              <w:rPr>
                <w:rFonts w:ascii="Arial" w:hAnsi="Arial" w:cs="Arial"/>
                <w:sz w:val="20"/>
                <w:szCs w:val="20"/>
              </w:rPr>
              <w:t>MFM2P</w:t>
            </w:r>
            <w:r>
              <w:rPr>
                <w:rFonts w:ascii="Arial" w:hAnsi="Arial" w:cs="Arial"/>
                <w:sz w:val="20"/>
                <w:szCs w:val="20"/>
              </w:rPr>
              <w:t>) or</w:t>
            </w:r>
            <w:r w:rsidR="00CF7F9F" w:rsidRPr="002437DD">
              <w:rPr>
                <w:rFonts w:ascii="Arial" w:hAnsi="Arial" w:cs="Arial"/>
                <w:sz w:val="20"/>
                <w:szCs w:val="20"/>
              </w:rPr>
              <w:t xml:space="preserve"> Grade 10 </w:t>
            </w: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084800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 w:rsidR="00943DAE" w:rsidRPr="002437DD">
              <w:rPr>
                <w:rFonts w:ascii="Arial" w:hAnsi="Arial" w:cs="Arial"/>
                <w:sz w:val="20"/>
                <w:szCs w:val="20"/>
              </w:rPr>
              <w:t>(or MPM2D)</w:t>
            </w:r>
          </w:p>
        </w:tc>
      </w:tr>
      <w:tr w:rsidR="00D52FF7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2437DD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2437DD" w:rsidRDefault="002639E7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A15CC0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8C7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A15CC0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By appointment</w:t>
            </w:r>
            <w:r w:rsidR="00F44E32">
              <w:rPr>
                <w:rFonts w:ascii="Arial" w:hAnsi="Arial" w:cs="Arial"/>
                <w:sz w:val="20"/>
                <w:szCs w:val="20"/>
              </w:rPr>
              <w:t>:</w:t>
            </w:r>
            <w:r w:rsidRPr="002437DD">
              <w:rPr>
                <w:rFonts w:ascii="Arial" w:hAnsi="Arial" w:cs="Arial"/>
                <w:sz w:val="20"/>
                <w:szCs w:val="20"/>
              </w:rPr>
              <w:t xml:space="preserve"> Before school, lunch and after school</w:t>
            </w: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A15CC0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Pearson Math 11, $80</w:t>
            </w: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A15CC0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Binder, pen, pencil, ruler, and scientific calculator</w:t>
            </w:r>
          </w:p>
        </w:tc>
      </w:tr>
      <w:tr w:rsidR="00CF7F9F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7F9F" w:rsidRPr="002437DD" w:rsidRDefault="00CF7F9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Course Fee: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7F9F" w:rsidRPr="002437DD" w:rsidRDefault="00CF7F9F" w:rsidP="00A15CC0">
            <w:pPr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D52FF7" w:rsidRPr="002437DD" w:rsidTr="002437DD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FF7" w:rsidRPr="002437DD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FF7" w:rsidRPr="002437DD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FF7" w:rsidRPr="002437DD" w:rsidTr="002437DD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2437DD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7DD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2437DD" w:rsidTr="002437DD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CF7F9F" w:rsidRPr="002437DD" w:rsidRDefault="00CF7F9F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437DD">
              <w:rPr>
                <w:rFonts w:ascii="Arial" w:hAnsi="Arial" w:cs="Arial"/>
                <w:color w:val="231F20"/>
                <w:sz w:val="18"/>
                <w:szCs w:val="18"/>
              </w:rPr>
              <w:t>This course enables students to broaden their understanding of mathematics as a problem solving tool in the real world. Students will extend their understanding of quadratic relations; investigate situations involving exponential growth; solve problems involving</w:t>
            </w:r>
          </w:p>
          <w:p w:rsidR="00D52FF7" w:rsidRPr="002437DD" w:rsidRDefault="00CF7F9F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color w:val="231F20"/>
                <w:sz w:val="18"/>
                <w:szCs w:val="18"/>
              </w:rPr>
              <w:t>compound interest; solve financial problems connected with vehicle ownership; develop their ability to reason by collecting, analysing, and evaluating data involving one variable; connect probability and statistics; and solve problems in geometry and trigonometry. Students will consolidate their mathematical skills as they solve problems and communicate their thinking.</w:t>
            </w:r>
          </w:p>
          <w:p w:rsidR="00D52FF7" w:rsidRPr="002437DD" w:rsidRDefault="00D52FF7" w:rsidP="002437DD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2437DD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 xml:space="preserve">The course is organized into </w:t>
            </w:r>
            <w:r w:rsidRPr="002437D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437DD">
              <w:rPr>
                <w:rFonts w:ascii="Arial" w:hAnsi="Arial" w:cs="Arial"/>
                <w:sz w:val="18"/>
                <w:szCs w:val="18"/>
              </w:rPr>
              <w:instrText xml:space="preserve"> MACROBUTTON  AcceptAllChangesShown [Click here and type number of strands] </w:instrText>
            </w:r>
            <w:r w:rsidRPr="002437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37DD">
              <w:rPr>
                <w:rFonts w:ascii="Arial" w:hAnsi="Arial" w:cs="Arial"/>
                <w:sz w:val="18"/>
                <w:szCs w:val="18"/>
              </w:rPr>
              <w:t xml:space="preserve"> strands:</w:t>
            </w:r>
          </w:p>
          <w:p w:rsidR="00D52FF7" w:rsidRPr="002437DD" w:rsidRDefault="00CF7F9F" w:rsidP="002437D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Mathematical Models</w:t>
            </w:r>
          </w:p>
          <w:p w:rsidR="00CF7F9F" w:rsidRPr="002437DD" w:rsidRDefault="00CF7F9F" w:rsidP="002437D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Personal Finance</w:t>
            </w:r>
          </w:p>
          <w:p w:rsidR="00CF7F9F" w:rsidRPr="002437DD" w:rsidRDefault="00CF7F9F" w:rsidP="002437D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Geometry and Trigonometry</w:t>
            </w:r>
          </w:p>
          <w:p w:rsidR="00CF7F9F" w:rsidRPr="002437DD" w:rsidRDefault="00CF7F9F" w:rsidP="002437DD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Data Management</w:t>
            </w:r>
          </w:p>
          <w:p w:rsidR="00D52FF7" w:rsidRPr="002437DD" w:rsidRDefault="00D52FF7" w:rsidP="002437DD">
            <w:pPr>
              <w:tabs>
                <w:tab w:val="left" w:pos="19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27546" w:rsidRPr="002437DD" w:rsidRDefault="00CF7F9F" w:rsidP="002437DD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A detailed list of the course expectations can be found at: www.edu.gov.on.ca/eng/curriculum/secondary/math1112currb.pdf</w:t>
            </w:r>
          </w:p>
        </w:tc>
      </w:tr>
      <w:tr w:rsidR="00D52FF7" w:rsidRPr="002437DD" w:rsidTr="002437DD">
        <w:trPr>
          <w:jc w:val="center"/>
        </w:trPr>
        <w:tc>
          <w:tcPr>
            <w:tcW w:w="10998" w:type="dxa"/>
            <w:gridSpan w:val="2"/>
            <w:tcBorders>
              <w:top w:val="nil"/>
            </w:tcBorders>
            <w:shd w:val="clear" w:color="auto" w:fill="auto"/>
          </w:tcPr>
          <w:p w:rsidR="00F27546" w:rsidRPr="002437DD" w:rsidRDefault="00F27546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FF7" w:rsidRPr="002437DD" w:rsidTr="002437DD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2437DD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7DD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2437DD" w:rsidTr="002437DD">
        <w:trPr>
          <w:trHeight w:val="90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2437DD" w:rsidRDefault="00D52FF7" w:rsidP="00D52FF7">
            <w:pPr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To promote student success, ongoing assessment and feedback will be given regularly to the students.  A variety of assessment and evaluation strat</w:t>
            </w:r>
            <w:r w:rsidR="00C5164E" w:rsidRPr="002437DD">
              <w:rPr>
                <w:rFonts w:ascii="Arial" w:hAnsi="Arial" w:cs="Arial"/>
                <w:sz w:val="18"/>
                <w:szCs w:val="18"/>
              </w:rPr>
              <w:t>e</w:t>
            </w:r>
            <w:r w:rsidRPr="002437DD">
              <w:rPr>
                <w:rFonts w:ascii="Arial" w:hAnsi="Arial" w:cs="Arial"/>
                <w:sz w:val="18"/>
                <w:szCs w:val="18"/>
              </w:rPr>
              <w:t xml:space="preserve">gies will be used in this course, including </w:t>
            </w:r>
            <w:r w:rsidR="00CF7F9F" w:rsidRPr="002437DD">
              <w:rPr>
                <w:rFonts w:ascii="Arial" w:hAnsi="Arial" w:cs="Arial"/>
                <w:sz w:val="18"/>
                <w:szCs w:val="18"/>
              </w:rPr>
              <w:t>assignments, quizzes, and tests</w:t>
            </w:r>
            <w:r w:rsidRPr="002437DD">
              <w:rPr>
                <w:rFonts w:ascii="Arial" w:hAnsi="Arial" w:cs="Arial"/>
                <w:sz w:val="18"/>
                <w:szCs w:val="18"/>
              </w:rPr>
              <w:t>.  Expectations will be evaluated based on the provincial curriculum expectations and the achievement levels outlined in the ministry document.</w:t>
            </w:r>
          </w:p>
          <w:p w:rsidR="00D52FF7" w:rsidRPr="002437DD" w:rsidRDefault="00D52FF7" w:rsidP="00D52FF7">
            <w:pPr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D52FF7">
            <w:pPr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2437DD" w:rsidRDefault="00E72B3B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20 - </w:t>
                  </w:r>
                  <w:r w:rsidR="00CF7F9F" w:rsidRPr="002437DD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  <w:r w:rsidR="00D52FF7" w:rsidRPr="002437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2437DD" w:rsidRDefault="00CF7F9F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="00E72B3B">
                    <w:rPr>
                      <w:rFonts w:ascii="Arial" w:hAnsi="Arial" w:cs="Arial"/>
                      <w:sz w:val="18"/>
                      <w:szCs w:val="18"/>
                    </w:rPr>
                    <w:t xml:space="preserve"> - 25</w:t>
                  </w:r>
                  <w:r w:rsidR="00D52FF7" w:rsidRPr="002437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2437DD" w:rsidRDefault="00CF7F9F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="006A35F5">
                    <w:rPr>
                      <w:rFonts w:ascii="Arial" w:hAnsi="Arial" w:cs="Arial"/>
                      <w:sz w:val="18"/>
                      <w:szCs w:val="18"/>
                    </w:rPr>
                    <w:t xml:space="preserve"> - 30</w:t>
                  </w:r>
                  <w:r w:rsidR="00D52FF7" w:rsidRPr="002437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2437DD" w:rsidRDefault="00E72B3B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F7F9F" w:rsidRPr="002437DD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- 25</w:t>
                  </w:r>
                  <w:r w:rsidR="00D52FF7" w:rsidRPr="002437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70%</w:t>
                  </w:r>
                </w:p>
              </w:tc>
            </w:tr>
            <w:tr w:rsidR="00D52FF7" w:rsidRPr="002437DD" w:rsidTr="002437DD">
              <w:tc>
                <w:tcPr>
                  <w:tcW w:w="3632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2437DD" w:rsidRDefault="00D52FF7" w:rsidP="00D52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37DD">
                    <w:rPr>
                      <w:rFonts w:ascii="Arial" w:hAnsi="Arial" w:cs="Arial"/>
                      <w:sz w:val="18"/>
                      <w:szCs w:val="18"/>
                    </w:rPr>
                    <w:t>30%</w:t>
                  </w:r>
                </w:p>
              </w:tc>
            </w:tr>
          </w:tbl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The final Evaluation will be completed during the final 6 weeks of the course and may include a variety of summative activities including an exam, a presentation, a seminar, or an essay or another writing assignment.</w:t>
            </w: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Independent Work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Collaboration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Initiative</w:t>
            </w:r>
          </w:p>
          <w:p w:rsidR="00D52FF7" w:rsidRPr="002437DD" w:rsidRDefault="00D52FF7" w:rsidP="002437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>Self-Regulation</w:t>
            </w: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FF7" w:rsidRPr="002437DD" w:rsidRDefault="00D52FF7" w:rsidP="002437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37DD">
              <w:rPr>
                <w:rFonts w:ascii="Arial" w:hAnsi="Arial" w:cs="Arial"/>
                <w:sz w:val="18"/>
                <w:szCs w:val="18"/>
              </w:rPr>
              <w:t xml:space="preserve">For specific policies on assessment and evaluation, and academic honesty, please </w:t>
            </w:r>
            <w:r w:rsidR="001904CF" w:rsidRPr="002437DD">
              <w:rPr>
                <w:rFonts w:ascii="Arial" w:hAnsi="Arial" w:cs="Arial"/>
                <w:sz w:val="18"/>
                <w:szCs w:val="18"/>
              </w:rPr>
              <w:t>refer</w:t>
            </w:r>
            <w:r w:rsidR="00BC07A2" w:rsidRPr="002437DD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243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7DD">
              <w:rPr>
                <w:rFonts w:ascii="Arial" w:hAnsi="Arial" w:cs="Arial"/>
                <w:i/>
                <w:sz w:val="18"/>
                <w:szCs w:val="18"/>
              </w:rPr>
              <w:t>School Procedure</w:t>
            </w:r>
            <w:r w:rsidRPr="002437DD">
              <w:rPr>
                <w:rFonts w:ascii="Arial" w:hAnsi="Arial" w:cs="Arial"/>
                <w:sz w:val="18"/>
                <w:szCs w:val="18"/>
              </w:rPr>
              <w:t>s in the student agenda.</w:t>
            </w:r>
          </w:p>
        </w:tc>
      </w:tr>
    </w:tbl>
    <w:p w:rsidR="001904CF" w:rsidRDefault="001904CF"/>
    <w:sectPr w:rsidR="001904CF" w:rsidSect="00D52FF7">
      <w:headerReference w:type="default" r:id="rId9"/>
      <w:footerReference w:type="even" r:id="rId10"/>
      <w:pgSz w:w="12240" w:h="15840"/>
      <w:pgMar w:top="576" w:right="720" w:bottom="83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04" w:rsidRDefault="00091404">
      <w:r>
        <w:separator/>
      </w:r>
    </w:p>
  </w:endnote>
  <w:endnote w:type="continuationSeparator" w:id="0">
    <w:p w:rsidR="00091404" w:rsidRDefault="0009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8D" w:rsidRDefault="001E0E8D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E8D" w:rsidRDefault="001E0E8D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04" w:rsidRDefault="00091404">
      <w:r>
        <w:separator/>
      </w:r>
    </w:p>
  </w:footnote>
  <w:footnote w:type="continuationSeparator" w:id="0">
    <w:p w:rsidR="00091404" w:rsidRDefault="0009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1E0E8D" w:rsidRPr="002437DD" w:rsidTr="002437DD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0E8D" w:rsidRPr="002437DD" w:rsidRDefault="000518D1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E0E8D" w:rsidRPr="002437DD" w:rsidRDefault="001E0E8D" w:rsidP="002437DD">
          <w:pPr>
            <w:jc w:val="center"/>
            <w:rPr>
              <w:rFonts w:ascii="Arial" w:hAnsi="Arial" w:cs="Arial"/>
              <w:b/>
            </w:rPr>
          </w:pPr>
          <w:r w:rsidRPr="002437DD">
            <w:rPr>
              <w:rFonts w:ascii="Arial" w:hAnsi="Arial" w:cs="Arial"/>
              <w:b/>
            </w:rPr>
            <w:t>MBF3C</w:t>
          </w:r>
        </w:p>
        <w:p w:rsidR="001E0E8D" w:rsidRPr="002437DD" w:rsidRDefault="001E0E8D" w:rsidP="002437DD">
          <w:pPr>
            <w:jc w:val="center"/>
            <w:rPr>
              <w:rFonts w:ascii="Arial" w:hAnsi="Arial" w:cs="Arial"/>
              <w:b/>
            </w:rPr>
          </w:pPr>
          <w:r w:rsidRPr="002437DD">
            <w:rPr>
              <w:rFonts w:ascii="Arial" w:hAnsi="Arial" w:cs="Arial"/>
              <w:b/>
            </w:rPr>
            <w:t>Foundations for College Mathematics</w:t>
          </w:r>
        </w:p>
        <w:p w:rsidR="001E0E8D" w:rsidRPr="002437DD" w:rsidRDefault="001E0E8D" w:rsidP="002437DD">
          <w:pPr>
            <w:jc w:val="center"/>
            <w:rPr>
              <w:rFonts w:ascii="Arial" w:hAnsi="Arial" w:cs="Arial"/>
              <w:b/>
            </w:rPr>
          </w:pPr>
          <w:r w:rsidRPr="002437DD">
            <w:rPr>
              <w:rFonts w:ascii="Arial" w:hAnsi="Arial" w:cs="Arial"/>
              <w:b/>
            </w:rPr>
            <w:t>Grade 11, College</w:t>
          </w:r>
        </w:p>
        <w:p w:rsidR="001E0E8D" w:rsidRPr="002437DD" w:rsidRDefault="001E0E8D" w:rsidP="002437D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1E0E8D" w:rsidRPr="00C5164E" w:rsidRDefault="001E0E8D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74"/>
    <w:rsid w:val="000518D1"/>
    <w:rsid w:val="0007528E"/>
    <w:rsid w:val="00084800"/>
    <w:rsid w:val="00091404"/>
    <w:rsid w:val="001904CF"/>
    <w:rsid w:val="001E0E8D"/>
    <w:rsid w:val="002437DD"/>
    <w:rsid w:val="00260DE2"/>
    <w:rsid w:val="002639E7"/>
    <w:rsid w:val="002D3854"/>
    <w:rsid w:val="002D548A"/>
    <w:rsid w:val="002F1F87"/>
    <w:rsid w:val="00362221"/>
    <w:rsid w:val="003A4078"/>
    <w:rsid w:val="005050F1"/>
    <w:rsid w:val="00543C95"/>
    <w:rsid w:val="00617CD4"/>
    <w:rsid w:val="006447DF"/>
    <w:rsid w:val="006A35F5"/>
    <w:rsid w:val="00721CD2"/>
    <w:rsid w:val="00736B28"/>
    <w:rsid w:val="00750038"/>
    <w:rsid w:val="007E7E86"/>
    <w:rsid w:val="007F5493"/>
    <w:rsid w:val="00842183"/>
    <w:rsid w:val="008C7E45"/>
    <w:rsid w:val="00943DAE"/>
    <w:rsid w:val="009F19C4"/>
    <w:rsid w:val="00A15CC0"/>
    <w:rsid w:val="00A17289"/>
    <w:rsid w:val="00AB4812"/>
    <w:rsid w:val="00AF17B5"/>
    <w:rsid w:val="00B92E0B"/>
    <w:rsid w:val="00BC07A2"/>
    <w:rsid w:val="00C40D86"/>
    <w:rsid w:val="00C45CEB"/>
    <w:rsid w:val="00C5164E"/>
    <w:rsid w:val="00CF7F9F"/>
    <w:rsid w:val="00D036F9"/>
    <w:rsid w:val="00D52FF7"/>
    <w:rsid w:val="00DF61C4"/>
    <w:rsid w:val="00E72B3B"/>
    <w:rsid w:val="00E76474"/>
    <w:rsid w:val="00F27546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3E93-DB0C-425D-A8F1-E053B25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2016-02-16T17:24:00Z</cp:lastPrinted>
  <dcterms:created xsi:type="dcterms:W3CDTF">2018-07-09T16:27:00Z</dcterms:created>
  <dcterms:modified xsi:type="dcterms:W3CDTF">2018-07-09T16:27:00Z</dcterms:modified>
</cp:coreProperties>
</file>