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9" w:rsidRDefault="00BA02F0">
      <w:pPr>
        <w:pStyle w:val="Normal1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114300" distB="114300" distL="114300" distR="114300">
            <wp:extent cx="1895475" cy="534246"/>
            <wp:effectExtent l="0" t="0" r="0" b="0"/>
            <wp:docPr id="1" name="image2.jpg" descr="Faywood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aywood 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342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5AD9" w:rsidRDefault="00725AD9">
      <w:pPr>
        <w:pStyle w:val="Normal1"/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725AD9" w:rsidRDefault="00BA02F0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SAC Meeting Agenda</w:t>
      </w:r>
    </w:p>
    <w:p w:rsidR="00725AD9" w:rsidRDefault="00BA02F0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March 26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, 2018 @ 7 pm - Staff Room</w:t>
      </w:r>
    </w:p>
    <w:p w:rsidR="001563C3" w:rsidRDefault="001563C3" w:rsidP="001563C3">
      <w:pPr>
        <w:pStyle w:val="Normal1"/>
        <w:spacing w:line="240" w:lineRule="auto"/>
        <w:jc w:val="center"/>
        <w:rPr>
          <w:rFonts w:asciiTheme="majorHAnsi" w:hAnsiTheme="majorHAnsi" w:cs="Cambria"/>
          <w:sz w:val="24"/>
          <w:szCs w:val="24"/>
        </w:rPr>
      </w:pPr>
    </w:p>
    <w:p w:rsidR="001563C3" w:rsidRPr="0029001B" w:rsidRDefault="001563C3" w:rsidP="001563C3">
      <w:pPr>
        <w:pStyle w:val="Normal1"/>
        <w:spacing w:line="240" w:lineRule="auto"/>
        <w:jc w:val="center"/>
        <w:rPr>
          <w:rFonts w:asciiTheme="majorHAnsi" w:hAnsiTheme="majorHAnsi" w:cs="Cambria"/>
          <w:sz w:val="24"/>
          <w:szCs w:val="24"/>
        </w:rPr>
      </w:pPr>
      <w:r w:rsidRPr="0029001B">
        <w:rPr>
          <w:rFonts w:asciiTheme="majorHAnsi" w:hAnsiTheme="majorHAnsi" w:cs="Cambria"/>
          <w:sz w:val="24"/>
          <w:szCs w:val="24"/>
        </w:rPr>
        <w:t>In attendance: Elizabeth Schaeffer (Principal), Robyn Temins Sklar (co</w:t>
      </w:r>
      <w:r w:rsidRPr="0029001B">
        <w:rPr>
          <w:rFonts w:asciiTheme="majorHAnsi" w:hAnsiTheme="majorHAnsi" w:cs="American Typewriter"/>
          <w:sz w:val="24"/>
          <w:szCs w:val="24"/>
        </w:rPr>
        <w:t>‐</w:t>
      </w:r>
      <w:r w:rsidRPr="0029001B">
        <w:rPr>
          <w:rFonts w:asciiTheme="majorHAnsi" w:hAnsiTheme="majorHAnsi" w:cs="Cambria"/>
          <w:sz w:val="24"/>
          <w:szCs w:val="24"/>
        </w:rPr>
        <w:t>chair), Karen Gnat (co</w:t>
      </w:r>
      <w:r w:rsidRPr="0029001B">
        <w:rPr>
          <w:rFonts w:asciiTheme="majorHAnsi" w:hAnsiTheme="majorHAnsi" w:cs="American Typewriter"/>
          <w:sz w:val="24"/>
          <w:szCs w:val="24"/>
        </w:rPr>
        <w:t>‐</w:t>
      </w:r>
      <w:r w:rsidRPr="0029001B">
        <w:rPr>
          <w:rFonts w:asciiTheme="majorHAnsi" w:hAnsiTheme="majorHAnsi" w:cs="Cambria"/>
          <w:sz w:val="24"/>
          <w:szCs w:val="24"/>
        </w:rPr>
        <w:t xml:space="preserve">chair), Elliot Gordon, Jason Ganz, </w:t>
      </w:r>
      <w:r w:rsidRPr="009914C4">
        <w:rPr>
          <w:rFonts w:asciiTheme="majorHAnsi" w:hAnsiTheme="majorHAnsi" w:cs="Cambria"/>
          <w:sz w:val="24"/>
          <w:szCs w:val="24"/>
        </w:rPr>
        <w:t>Sue Schacter</w:t>
      </w:r>
      <w:r w:rsidRPr="0029001B">
        <w:rPr>
          <w:rFonts w:asciiTheme="majorHAnsi" w:hAnsiTheme="majorHAnsi" w:cs="Cambria"/>
          <w:sz w:val="24"/>
          <w:szCs w:val="24"/>
        </w:rPr>
        <w:t xml:space="preserve">, </w:t>
      </w:r>
      <w:r w:rsidRPr="0086014D">
        <w:rPr>
          <w:rFonts w:asciiTheme="majorHAnsi" w:hAnsiTheme="majorHAnsi" w:cs="Cambria"/>
          <w:sz w:val="24"/>
          <w:szCs w:val="24"/>
        </w:rPr>
        <w:t>Riva Turner</w:t>
      </w:r>
      <w:r w:rsidRPr="0029001B">
        <w:rPr>
          <w:rFonts w:asciiTheme="majorHAnsi" w:hAnsiTheme="majorHAnsi" w:cs="Cambria"/>
          <w:sz w:val="24"/>
          <w:szCs w:val="24"/>
        </w:rPr>
        <w:t>, Mike Caplan, Amber Kindavong, Tanya Knights, Melissa Gardos, Stacey White,</w:t>
      </w:r>
      <w:r>
        <w:rPr>
          <w:rFonts w:asciiTheme="majorHAnsi" w:hAnsiTheme="majorHAnsi" w:cs="Cambria"/>
          <w:sz w:val="24"/>
          <w:szCs w:val="24"/>
        </w:rPr>
        <w:t xml:space="preserve"> </w:t>
      </w:r>
      <w:r w:rsidRPr="0029001B">
        <w:rPr>
          <w:rFonts w:asciiTheme="majorHAnsi" w:hAnsiTheme="majorHAnsi" w:cs="Cambria"/>
          <w:sz w:val="24"/>
          <w:szCs w:val="24"/>
        </w:rPr>
        <w:t>Viktoria Aleksandrova</w:t>
      </w:r>
      <w:r w:rsidR="009914C4">
        <w:rPr>
          <w:rFonts w:asciiTheme="majorHAnsi" w:hAnsiTheme="majorHAnsi" w:cs="Cambria"/>
          <w:sz w:val="24"/>
          <w:szCs w:val="24"/>
        </w:rPr>
        <w:t>, Myriam Goldman</w:t>
      </w:r>
      <w:r w:rsidR="00E667EA">
        <w:rPr>
          <w:rFonts w:asciiTheme="majorHAnsi" w:hAnsiTheme="majorHAnsi" w:cs="Cambria"/>
          <w:sz w:val="24"/>
          <w:szCs w:val="24"/>
        </w:rPr>
        <w:t>, Nicole Gross, Michelle Diamond, Shira Farber, Melissa Reiken, Maria Gouchtchina, Jeff Khan, Sylvia Chouljian</w:t>
      </w:r>
    </w:p>
    <w:p w:rsidR="00725AD9" w:rsidRDefault="00725AD9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725AD9" w:rsidRDefault="00725AD9">
      <w:pPr>
        <w:pStyle w:val="Normal1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914C4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Open Meeting</w:t>
      </w:r>
    </w:p>
    <w:p w:rsidR="00725AD9" w:rsidRDefault="0086014D" w:rsidP="00592672">
      <w:pPr>
        <w:pStyle w:val="Normal1"/>
        <w:spacing w:line="240" w:lineRule="auto"/>
        <w:ind w:firstLine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starts at 7:07pm</w:t>
      </w:r>
      <w:r w:rsidR="00BA02F0">
        <w:rPr>
          <w:rFonts w:ascii="Calibri" w:eastAsia="Calibri" w:hAnsi="Calibri" w:cs="Calibri"/>
          <w:sz w:val="24"/>
          <w:szCs w:val="24"/>
        </w:rPr>
        <w:br/>
      </w:r>
    </w:p>
    <w:p w:rsidR="0086014D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Approval of </w:t>
      </w:r>
      <w:r w:rsidR="00484E79">
        <w:rPr>
          <w:rFonts w:ascii="Calibri" w:eastAsia="Calibri" w:hAnsi="Calibri" w:cs="Calibri"/>
          <w:sz w:val="24"/>
          <w:szCs w:val="24"/>
        </w:rPr>
        <w:t>February</w:t>
      </w:r>
      <w:r>
        <w:rPr>
          <w:rFonts w:ascii="Calibri" w:eastAsia="Calibri" w:hAnsi="Calibri" w:cs="Calibri"/>
          <w:sz w:val="24"/>
          <w:szCs w:val="24"/>
        </w:rPr>
        <w:t xml:space="preserve"> Minutes</w:t>
      </w:r>
    </w:p>
    <w:p w:rsidR="00725AD9" w:rsidRDefault="0086014D" w:rsidP="0086014D">
      <w:pPr>
        <w:pStyle w:val="Normal1"/>
        <w:spacing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Riva and Nicole approved</w:t>
      </w:r>
      <w:r w:rsidR="00BA02F0">
        <w:rPr>
          <w:rFonts w:ascii="Calibri" w:eastAsia="Calibri" w:hAnsi="Calibri" w:cs="Calibri"/>
          <w:sz w:val="24"/>
          <w:szCs w:val="24"/>
        </w:rPr>
        <w:br/>
      </w:r>
    </w:p>
    <w:p w:rsidR="00725AD9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Co-Chair Report</w:t>
      </w:r>
    </w:p>
    <w:p w:rsidR="00BA02F0" w:rsidRDefault="00BA02F0" w:rsidP="00BA02F0">
      <w:pPr>
        <w:pStyle w:val="Normal1"/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 Grant ideas</w:t>
      </w:r>
      <w:r w:rsidR="0086014D">
        <w:rPr>
          <w:rFonts w:ascii="Calibri" w:eastAsia="Calibri" w:hAnsi="Calibri" w:cs="Calibri"/>
          <w:sz w:val="24"/>
          <w:szCs w:val="24"/>
        </w:rPr>
        <w:t xml:space="preserve"> – Due beginning of June. Jump to Math program – 2 hr program with different stations, facilitator, older kids can be trained earlier in the day and help out. </w:t>
      </w:r>
      <w:r w:rsidR="008C1518">
        <w:rPr>
          <w:rFonts w:ascii="Calibri" w:eastAsia="Calibri" w:hAnsi="Calibri" w:cs="Calibri"/>
          <w:sz w:val="24"/>
          <w:szCs w:val="24"/>
        </w:rPr>
        <w:t xml:space="preserve">The company has </w:t>
      </w:r>
      <w:r w:rsidR="0086014D">
        <w:rPr>
          <w:rFonts w:ascii="Calibri" w:eastAsia="Calibri" w:hAnsi="Calibri" w:cs="Calibri"/>
          <w:sz w:val="24"/>
          <w:szCs w:val="24"/>
        </w:rPr>
        <w:t>even written out the Pro Grant app</w:t>
      </w:r>
      <w:r w:rsidR="002F2B84">
        <w:rPr>
          <w:rFonts w:ascii="Calibri" w:eastAsia="Calibri" w:hAnsi="Calibri" w:cs="Calibri"/>
          <w:sz w:val="24"/>
          <w:szCs w:val="24"/>
        </w:rPr>
        <w:t>lication</w:t>
      </w:r>
      <w:r w:rsidR="0086014D">
        <w:rPr>
          <w:rFonts w:ascii="Calibri" w:eastAsia="Calibri" w:hAnsi="Calibri" w:cs="Calibri"/>
          <w:sz w:val="24"/>
          <w:szCs w:val="24"/>
        </w:rPr>
        <w:t xml:space="preserve">. </w:t>
      </w:r>
    </w:p>
    <w:p w:rsidR="00655BAE" w:rsidRDefault="00655BAE" w:rsidP="00BA02F0">
      <w:pPr>
        <w:pStyle w:val="Normal1"/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Cooking Programs</w:t>
      </w:r>
      <w:r w:rsidR="0086014D">
        <w:rPr>
          <w:rFonts w:ascii="Calibri" w:eastAsia="Calibri" w:hAnsi="Calibri" w:cs="Calibri"/>
          <w:sz w:val="24"/>
          <w:szCs w:val="24"/>
        </w:rPr>
        <w:t xml:space="preserve"> –</w:t>
      </w:r>
      <w:r w:rsidR="00592672">
        <w:rPr>
          <w:rFonts w:ascii="Calibri" w:eastAsia="Calibri" w:hAnsi="Calibri" w:cs="Calibri"/>
          <w:sz w:val="24"/>
          <w:szCs w:val="24"/>
        </w:rPr>
        <w:t xml:space="preserve"> 3 week program</w:t>
      </w:r>
      <w:r w:rsidR="0086014D">
        <w:rPr>
          <w:rFonts w:ascii="Calibri" w:eastAsia="Calibri" w:hAnsi="Calibri" w:cs="Calibri"/>
          <w:sz w:val="24"/>
          <w:szCs w:val="24"/>
        </w:rPr>
        <w:t xml:space="preserve"> (April 10, 17, 24) run by 2 teachers, asking </w:t>
      </w:r>
      <w:r w:rsidR="008C1518">
        <w:rPr>
          <w:rFonts w:ascii="Calibri" w:eastAsia="Calibri" w:hAnsi="Calibri" w:cs="Calibri"/>
          <w:sz w:val="24"/>
          <w:szCs w:val="24"/>
        </w:rPr>
        <w:t>$5</w:t>
      </w:r>
      <w:r w:rsidR="0086014D">
        <w:rPr>
          <w:rFonts w:ascii="Calibri" w:eastAsia="Calibri" w:hAnsi="Calibri" w:cs="Calibri"/>
          <w:sz w:val="24"/>
          <w:szCs w:val="24"/>
        </w:rPr>
        <w:t xml:space="preserve"> per kid. From Grade 2-5 – asking for SAC to cover any overage, approximately $100. Motion put forth by Michelle and Sue for the $100 – approved.</w:t>
      </w:r>
    </w:p>
    <w:p w:rsidR="00655BAE" w:rsidRPr="00655BAE" w:rsidRDefault="00BA02F0" w:rsidP="00655BAE">
      <w:pPr>
        <w:pStyle w:val="Normal1"/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Lunch Time/After School Programs</w:t>
      </w:r>
      <w:r w:rsidR="0086014D">
        <w:rPr>
          <w:rFonts w:ascii="Calibri" w:eastAsia="Calibri" w:hAnsi="Calibri" w:cs="Calibri"/>
          <w:sz w:val="24"/>
          <w:szCs w:val="24"/>
        </w:rPr>
        <w:t xml:space="preserve"> – </w:t>
      </w:r>
      <w:r w:rsidR="00760285">
        <w:rPr>
          <w:rFonts w:ascii="Calibri" w:eastAsia="Calibri" w:hAnsi="Calibri" w:cs="Calibri"/>
          <w:sz w:val="24"/>
          <w:szCs w:val="24"/>
        </w:rPr>
        <w:t xml:space="preserve">Riva: </w:t>
      </w:r>
      <w:r w:rsidR="0086014D">
        <w:rPr>
          <w:rFonts w:ascii="Calibri" w:eastAsia="Calibri" w:hAnsi="Calibri" w:cs="Calibri"/>
          <w:sz w:val="24"/>
          <w:szCs w:val="24"/>
        </w:rPr>
        <w:t xml:space="preserve">working on soccer and tennis but list of programs is shrinking. </w:t>
      </w:r>
      <w:r w:rsidR="002A6F0C">
        <w:rPr>
          <w:rFonts w:ascii="Calibri" w:eastAsia="Calibri" w:hAnsi="Calibri" w:cs="Calibri"/>
          <w:sz w:val="24"/>
          <w:szCs w:val="24"/>
        </w:rPr>
        <w:t xml:space="preserve">Online </w:t>
      </w:r>
      <w:r w:rsidR="0086014D">
        <w:rPr>
          <w:rFonts w:ascii="Calibri" w:eastAsia="Calibri" w:hAnsi="Calibri" w:cs="Calibri"/>
          <w:sz w:val="24"/>
          <w:szCs w:val="24"/>
        </w:rPr>
        <w:t xml:space="preserve">Questionnaire sent out – 41 parents responded – we’ll be working off some of the suggestions for Fall – </w:t>
      </w:r>
      <w:r w:rsidR="00760285">
        <w:rPr>
          <w:rFonts w:ascii="Calibri" w:eastAsia="Calibri" w:hAnsi="Calibri" w:cs="Calibri"/>
          <w:sz w:val="24"/>
          <w:szCs w:val="24"/>
        </w:rPr>
        <w:t xml:space="preserve">perhaps </w:t>
      </w:r>
      <w:r w:rsidR="0086014D">
        <w:rPr>
          <w:rFonts w:ascii="Calibri" w:eastAsia="Calibri" w:hAnsi="Calibri" w:cs="Calibri"/>
          <w:sz w:val="24"/>
          <w:szCs w:val="24"/>
        </w:rPr>
        <w:t>another math program.</w:t>
      </w:r>
      <w:r w:rsidR="00F47C4B">
        <w:rPr>
          <w:rFonts w:ascii="Calibri" w:eastAsia="Calibri" w:hAnsi="Calibri" w:cs="Calibri"/>
          <w:sz w:val="24"/>
          <w:szCs w:val="24"/>
        </w:rPr>
        <w:t xml:space="preserve"> Chabad Hebrew, American sign language</w:t>
      </w:r>
      <w:r w:rsidR="00760285">
        <w:rPr>
          <w:rFonts w:ascii="Calibri" w:eastAsia="Calibri" w:hAnsi="Calibri" w:cs="Calibri"/>
          <w:sz w:val="24"/>
          <w:szCs w:val="24"/>
        </w:rPr>
        <w:t xml:space="preserve"> will continue</w:t>
      </w:r>
      <w:r w:rsidR="00F47C4B">
        <w:rPr>
          <w:rFonts w:ascii="Calibri" w:eastAsia="Calibri" w:hAnsi="Calibri" w:cs="Calibri"/>
          <w:sz w:val="24"/>
          <w:szCs w:val="24"/>
        </w:rPr>
        <w:t xml:space="preserve"> – year long. This spring - Mad science coming back for spring – different program than previous sessions. Also cooking program, p</w:t>
      </w:r>
      <w:r w:rsidR="002A6F0C">
        <w:rPr>
          <w:rFonts w:ascii="Calibri" w:eastAsia="Calibri" w:hAnsi="Calibri" w:cs="Calibri"/>
          <w:sz w:val="24"/>
          <w:szCs w:val="24"/>
        </w:rPr>
        <w:t>erhaps Uku</w:t>
      </w:r>
      <w:r w:rsidR="00F47C4B">
        <w:rPr>
          <w:rFonts w:ascii="Calibri" w:eastAsia="Calibri" w:hAnsi="Calibri" w:cs="Calibri"/>
          <w:sz w:val="24"/>
          <w:szCs w:val="24"/>
        </w:rPr>
        <w:t>lele, Hatch coding at lunch – grade 2-8. Also Guitar after school on Wednesdays. Shira questions the equity re having paid after school programs that are more “educational” as some parents won’t be able to afford it.</w:t>
      </w:r>
    </w:p>
    <w:p w:rsidR="00725AD9" w:rsidRDefault="0086014D">
      <w:pPr>
        <w:pStyle w:val="Normal1"/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 Jersey</w:t>
      </w:r>
      <w:r w:rsidR="00BA02F0">
        <w:rPr>
          <w:rFonts w:ascii="Calibri" w:eastAsia="Calibri" w:hAnsi="Calibri" w:cs="Calibri"/>
          <w:sz w:val="24"/>
          <w:szCs w:val="24"/>
        </w:rPr>
        <w:t>s</w:t>
      </w:r>
      <w:r w:rsidR="00592672">
        <w:rPr>
          <w:rFonts w:ascii="Calibri" w:eastAsia="Calibri" w:hAnsi="Calibri" w:cs="Calibri"/>
          <w:sz w:val="24"/>
          <w:szCs w:val="24"/>
        </w:rPr>
        <w:t xml:space="preserve"> – There’s been no purchase of team jerseys in years – proposal to buy new jerseys - $17 + HST each – Tshirts – suggestion for tank tops instead. Robyn will investigate tank top cost.</w:t>
      </w:r>
      <w:r w:rsidR="00BA02F0">
        <w:rPr>
          <w:rFonts w:ascii="Calibri" w:eastAsia="Calibri" w:hAnsi="Calibri" w:cs="Calibri"/>
          <w:sz w:val="24"/>
          <w:szCs w:val="24"/>
        </w:rPr>
        <w:br/>
      </w: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25AD9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Principal’s Report</w:t>
      </w: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655BAE" w:rsidRDefault="00655BAE">
      <w:pPr>
        <w:pStyle w:val="Normal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Staffing</w:t>
      </w:r>
      <w:r w:rsidR="00592672">
        <w:rPr>
          <w:rFonts w:ascii="Calibri" w:eastAsia="Calibri" w:hAnsi="Calibri" w:cs="Calibri"/>
          <w:sz w:val="24"/>
          <w:szCs w:val="24"/>
        </w:rPr>
        <w:t xml:space="preserve"> – based on 511 students for next year. Up 2 students. VP stays the same. There will be ch</w:t>
      </w:r>
      <w:r w:rsidR="002A6F0C">
        <w:rPr>
          <w:rFonts w:ascii="Calibri" w:eastAsia="Calibri" w:hAnsi="Calibri" w:cs="Calibri"/>
          <w:sz w:val="24"/>
          <w:szCs w:val="24"/>
        </w:rPr>
        <w:t xml:space="preserve">anges </w:t>
      </w:r>
      <w:r w:rsidR="004E5573">
        <w:rPr>
          <w:rFonts w:ascii="Calibri" w:eastAsia="Calibri" w:hAnsi="Calibri" w:cs="Calibri"/>
          <w:sz w:val="24"/>
          <w:szCs w:val="24"/>
        </w:rPr>
        <w:t xml:space="preserve">– 4 Kindy teachers (now 5) – 7 teachers for grades 1-3 etc…total 34.5 teachers – same allocation as this year. 2 models – almost all split with 2 straight 1s – another model more straights but with splits. Committee Meeting Wednesday and model to be established by next week. There may be one more portable next </w:t>
      </w:r>
      <w:r w:rsidR="00AC0E20">
        <w:rPr>
          <w:rFonts w:ascii="Calibri" w:eastAsia="Calibri" w:hAnsi="Calibri" w:cs="Calibri"/>
          <w:sz w:val="24"/>
          <w:szCs w:val="24"/>
        </w:rPr>
        <w:t>year.</w:t>
      </w:r>
    </w:p>
    <w:p w:rsidR="004E5573" w:rsidRDefault="004E5573" w:rsidP="004E557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655BAE" w:rsidRDefault="00655BAE">
      <w:pPr>
        <w:pStyle w:val="Normal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Wellness Day</w:t>
      </w:r>
      <w:r w:rsidR="00245DE8">
        <w:rPr>
          <w:rFonts w:ascii="Calibri" w:eastAsia="Calibri" w:hAnsi="Calibri" w:cs="Calibri"/>
          <w:sz w:val="24"/>
          <w:szCs w:val="24"/>
        </w:rPr>
        <w:t xml:space="preserve"> (Grades 4-8)</w:t>
      </w:r>
      <w:r w:rsidR="00AC0E20">
        <w:rPr>
          <w:rFonts w:ascii="Calibri" w:eastAsia="Calibri" w:hAnsi="Calibri" w:cs="Calibri"/>
          <w:sz w:val="24"/>
          <w:szCs w:val="24"/>
        </w:rPr>
        <w:t xml:space="preserve"> – March 27 – All teachers grade 4+ participating – students able to choose their own program for the afternoon – stress reducing activities. There will be a presentation re stress (public health nurse and selected students) in the morning ie what it is and how to reduce it. Then they rotate thru programs in the afternoon.</w:t>
      </w:r>
    </w:p>
    <w:p w:rsidR="00AC0E20" w:rsidRDefault="00AC0E20" w:rsidP="00AC0E20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117A1B" w:rsidRDefault="00655BAE">
      <w:pPr>
        <w:pStyle w:val="Normal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Technology</w:t>
      </w:r>
      <w:r w:rsidR="00AC0E20">
        <w:rPr>
          <w:rFonts w:ascii="Calibri" w:eastAsia="Calibri" w:hAnsi="Calibri" w:cs="Calibri"/>
          <w:sz w:val="24"/>
          <w:szCs w:val="24"/>
        </w:rPr>
        <w:t xml:space="preserve"> – Mr. Khan presentation: Students using technology in the class – recording videos, creating google forms, create video games using coding – integrates math</w:t>
      </w:r>
      <w:r w:rsidR="002A6F0C">
        <w:rPr>
          <w:rFonts w:ascii="Calibri" w:eastAsia="Calibri" w:hAnsi="Calibri" w:cs="Calibri"/>
          <w:sz w:val="24"/>
          <w:szCs w:val="24"/>
        </w:rPr>
        <w:t>,</w:t>
      </w:r>
      <w:r w:rsidR="00AC0E20">
        <w:rPr>
          <w:rFonts w:ascii="Calibri" w:eastAsia="Calibri" w:hAnsi="Calibri" w:cs="Calibri"/>
          <w:sz w:val="24"/>
          <w:szCs w:val="24"/>
        </w:rPr>
        <w:t xml:space="preserve"> language</w:t>
      </w:r>
      <w:r w:rsidR="002A6F0C">
        <w:rPr>
          <w:rFonts w:ascii="Calibri" w:eastAsia="Calibri" w:hAnsi="Calibri" w:cs="Calibri"/>
          <w:sz w:val="24"/>
          <w:szCs w:val="24"/>
        </w:rPr>
        <w:t>,</w:t>
      </w:r>
      <w:r w:rsidR="00AC0E20">
        <w:rPr>
          <w:rFonts w:ascii="Calibri" w:eastAsia="Calibri" w:hAnsi="Calibri" w:cs="Calibri"/>
          <w:sz w:val="24"/>
          <w:szCs w:val="24"/>
        </w:rPr>
        <w:t xml:space="preserve"> writing etc…students love it.</w:t>
      </w:r>
      <w:r w:rsidR="007E1829">
        <w:rPr>
          <w:rFonts w:ascii="Calibri" w:eastAsia="Calibri" w:hAnsi="Calibri" w:cs="Calibri"/>
          <w:sz w:val="24"/>
          <w:szCs w:val="24"/>
        </w:rPr>
        <w:t xml:space="preserve"> Also reading books online. Kids using iPads around the school for activities, and also using coding for procedural writing – makes it more fun for the kids.</w:t>
      </w:r>
    </w:p>
    <w:p w:rsidR="00117A1B" w:rsidRDefault="00117A1B" w:rsidP="00117A1B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117A1B" w:rsidRDefault="00117A1B">
      <w:pPr>
        <w:pStyle w:val="Normal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Kindy Playground – Design consultants met, a draft was created showing what the new playground will look like. We have 36k in account – collaboration with day care, school and TDSB. The drainage is a major issue. Supposed to come back in fall with a final plan showing how far 36k will go. #1 feature would be the sand pit area – covered small sand pit area and a stage that would be up against the building. #2 would be outdoor classroom area with benches etc. Also a gardening area, mud kitchen, sensory wall – musical sounds etc…play structure is staying but no additional play areas.</w:t>
      </w:r>
    </w:p>
    <w:p w:rsidR="00117A1B" w:rsidRDefault="00117A1B" w:rsidP="00117A1B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:rsidR="00725AD9" w:rsidRDefault="00117A1B">
      <w:pPr>
        <w:pStyle w:val="Normal1"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Library – some items ordered. Covers have arrived but waiting for actual seating. Tables and rest are coming.</w:t>
      </w:r>
      <w:r w:rsidR="00BA02F0">
        <w:rPr>
          <w:rFonts w:ascii="Calibri" w:eastAsia="Calibri" w:hAnsi="Calibri" w:cs="Calibri"/>
          <w:sz w:val="24"/>
          <w:szCs w:val="24"/>
        </w:rPr>
        <w:br/>
      </w:r>
    </w:p>
    <w:p w:rsidR="00725AD9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Fundraising Committee Report</w:t>
      </w: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25AD9" w:rsidRDefault="00BA02F0">
      <w:pPr>
        <w:pStyle w:val="Normal1"/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Dance-a-thon</w:t>
      </w:r>
      <w:r w:rsidR="00117A1B">
        <w:rPr>
          <w:rFonts w:ascii="Calibri" w:eastAsia="Calibri" w:hAnsi="Calibri" w:cs="Calibri"/>
          <w:sz w:val="24"/>
          <w:szCs w:val="24"/>
        </w:rPr>
        <w:t xml:space="preserve"> – </w:t>
      </w:r>
      <w:r w:rsidR="00760285">
        <w:rPr>
          <w:rFonts w:ascii="Calibri" w:eastAsia="Calibri" w:hAnsi="Calibri" w:cs="Calibri"/>
          <w:sz w:val="24"/>
          <w:szCs w:val="24"/>
        </w:rPr>
        <w:t xml:space="preserve">Myriam: </w:t>
      </w:r>
      <w:r w:rsidR="00117A1B">
        <w:rPr>
          <w:rFonts w:ascii="Calibri" w:eastAsia="Calibri" w:hAnsi="Calibri" w:cs="Calibri"/>
          <w:sz w:val="24"/>
          <w:szCs w:val="24"/>
        </w:rPr>
        <w:t>raised $14,967 – cost us $3,083 – $11,884 net.</w:t>
      </w: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60285" w:rsidRDefault="00760285" w:rsidP="00760285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117A1B" w:rsidRDefault="00117A1B" w:rsidP="00117A1B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725AD9" w:rsidRDefault="00BA02F0">
      <w:pPr>
        <w:pStyle w:val="Normal1"/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Fun Fair</w:t>
      </w:r>
      <w:r w:rsidR="00117A1B">
        <w:rPr>
          <w:rFonts w:ascii="Calibri" w:eastAsia="Calibri" w:hAnsi="Calibri" w:cs="Calibri"/>
          <w:sz w:val="24"/>
          <w:szCs w:val="24"/>
        </w:rPr>
        <w:t xml:space="preserve"> </w:t>
      </w:r>
      <w:r w:rsidR="00E667EA">
        <w:rPr>
          <w:rFonts w:ascii="Calibri" w:eastAsia="Calibri" w:hAnsi="Calibri" w:cs="Calibri"/>
          <w:sz w:val="24"/>
          <w:szCs w:val="24"/>
        </w:rPr>
        <w:t>–</w:t>
      </w:r>
      <w:r w:rsidR="00117A1B">
        <w:rPr>
          <w:rFonts w:ascii="Calibri" w:eastAsia="Calibri" w:hAnsi="Calibri" w:cs="Calibri"/>
          <w:sz w:val="24"/>
          <w:szCs w:val="24"/>
        </w:rPr>
        <w:t xml:space="preserve"> </w:t>
      </w:r>
      <w:r w:rsidR="00760285">
        <w:rPr>
          <w:rFonts w:ascii="Calibri" w:eastAsia="Calibri" w:hAnsi="Calibri" w:cs="Calibri"/>
          <w:sz w:val="24"/>
          <w:szCs w:val="24"/>
        </w:rPr>
        <w:t xml:space="preserve">Shira: </w:t>
      </w:r>
      <w:r w:rsidR="00E667EA">
        <w:rPr>
          <w:rFonts w:ascii="Calibri" w:eastAsia="Calibri" w:hAnsi="Calibri" w:cs="Calibri"/>
          <w:sz w:val="24"/>
          <w:szCs w:val="24"/>
        </w:rPr>
        <w:t xml:space="preserve">more festival, less fair. 2 new additions for this year – international food festival – either restaurants renting a table or them donating food. Also a stage in the heart of the fair for musicians – live jams and professionals. Magen Boys sponsoring equipment but not typical DJ. And Morning Yoga. Still have inflatables and games. May be scaled down a bit from last year based on budget. Asked $6,500 last year and asking for the same this year. Motion </w:t>
      </w:r>
      <w:r w:rsidR="006C2E59">
        <w:rPr>
          <w:rFonts w:ascii="Calibri" w:eastAsia="Calibri" w:hAnsi="Calibri" w:cs="Calibri"/>
          <w:sz w:val="24"/>
          <w:szCs w:val="24"/>
        </w:rPr>
        <w:t xml:space="preserve">for the $$ - </w:t>
      </w:r>
      <w:r w:rsidR="001A47D7">
        <w:rPr>
          <w:rFonts w:ascii="Calibri" w:eastAsia="Calibri" w:hAnsi="Calibri" w:cs="Calibri"/>
          <w:sz w:val="24"/>
          <w:szCs w:val="24"/>
        </w:rPr>
        <w:t xml:space="preserve">put forth by </w:t>
      </w:r>
      <w:bookmarkStart w:id="0" w:name="_GoBack"/>
      <w:bookmarkEnd w:id="0"/>
      <w:r w:rsidR="006C2E59">
        <w:rPr>
          <w:rFonts w:ascii="Calibri" w:eastAsia="Calibri" w:hAnsi="Calibri" w:cs="Calibri"/>
          <w:sz w:val="24"/>
          <w:szCs w:val="24"/>
        </w:rPr>
        <w:t>Tanya and Elliot. No one opposed.</w:t>
      </w:r>
    </w:p>
    <w:p w:rsidR="00117A1B" w:rsidRDefault="00117A1B" w:rsidP="00117A1B">
      <w:pPr>
        <w:pStyle w:val="Normal1"/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6C2E59" w:rsidRDefault="006C2E59" w:rsidP="006C2E59">
      <w:pPr>
        <w:pStyle w:val="Normal1"/>
        <w:spacing w:line="240" w:lineRule="auto"/>
        <w:ind w:left="1440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Baskets – Ms. Schaeffer wants more of head start on getting the baskets going this year.</w:t>
      </w:r>
    </w:p>
    <w:p w:rsidR="006C2E59" w:rsidRDefault="006C2E59" w:rsidP="006C2E59">
      <w:pPr>
        <w:pStyle w:val="Normal1"/>
        <w:spacing w:line="240" w:lineRule="auto"/>
        <w:ind w:left="1440"/>
        <w:contextualSpacing/>
        <w:rPr>
          <w:rFonts w:ascii="Calibri" w:eastAsia="Calibri" w:hAnsi="Calibri" w:cs="Calibri"/>
          <w:sz w:val="24"/>
          <w:szCs w:val="24"/>
        </w:rPr>
      </w:pPr>
    </w:p>
    <w:p w:rsidR="00725AD9" w:rsidRPr="005C7FFC" w:rsidRDefault="00BA02F0" w:rsidP="005C7FFC">
      <w:pPr>
        <w:pStyle w:val="Normal1"/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Spirit Wear</w:t>
      </w:r>
      <w:r w:rsidR="00117A1B">
        <w:rPr>
          <w:rFonts w:ascii="Calibri" w:eastAsia="Calibri" w:hAnsi="Calibri" w:cs="Calibri"/>
          <w:sz w:val="24"/>
          <w:szCs w:val="24"/>
        </w:rPr>
        <w:t xml:space="preserve"> </w:t>
      </w:r>
      <w:r w:rsidR="006C2E59">
        <w:rPr>
          <w:rFonts w:ascii="Calibri" w:eastAsia="Calibri" w:hAnsi="Calibri" w:cs="Calibri"/>
          <w:sz w:val="24"/>
          <w:szCs w:val="24"/>
        </w:rPr>
        <w:t>–</w:t>
      </w:r>
      <w:r w:rsidR="00117A1B">
        <w:rPr>
          <w:rFonts w:ascii="Calibri" w:eastAsia="Calibri" w:hAnsi="Calibri" w:cs="Calibri"/>
          <w:sz w:val="24"/>
          <w:szCs w:val="24"/>
        </w:rPr>
        <w:t xml:space="preserve"> </w:t>
      </w:r>
      <w:r w:rsidR="006C2E59">
        <w:rPr>
          <w:rFonts w:ascii="Calibri" w:eastAsia="Calibri" w:hAnsi="Calibri" w:cs="Calibri"/>
          <w:sz w:val="24"/>
          <w:szCs w:val="24"/>
        </w:rPr>
        <w:t>digitized and embroidery avoids set up fees.</w:t>
      </w:r>
      <w:r w:rsidR="001F4F6B">
        <w:rPr>
          <w:rFonts w:ascii="Calibri" w:eastAsia="Calibri" w:hAnsi="Calibri" w:cs="Calibri"/>
          <w:sz w:val="24"/>
          <w:szCs w:val="24"/>
        </w:rPr>
        <w:t xml:space="preserve"> Deciding on colours and how much to order and what types of items. T-Shirts? Sweatpants? Head Bands, Pencil Cases, Sunglasses?</w:t>
      </w:r>
      <w:r w:rsidRPr="005C7FFC">
        <w:rPr>
          <w:rFonts w:ascii="Calibri" w:eastAsia="Calibri" w:hAnsi="Calibri" w:cs="Calibri"/>
          <w:sz w:val="24"/>
          <w:szCs w:val="24"/>
        </w:rPr>
        <w:br/>
      </w:r>
    </w:p>
    <w:p w:rsidR="00725AD9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Treasurer’s Report</w:t>
      </w:r>
      <w:r w:rsidR="001F4F6B">
        <w:rPr>
          <w:rFonts w:ascii="Calibri" w:eastAsia="Calibri" w:hAnsi="Calibri" w:cs="Calibri"/>
          <w:sz w:val="24"/>
          <w:szCs w:val="24"/>
        </w:rPr>
        <w:t xml:space="preserve"> –10k for the playground is now an expense and no longer a commitment. Still have 10k commitment to the library. Bingo is also new on the ledger.</w:t>
      </w:r>
      <w:r w:rsidR="00A746C6">
        <w:rPr>
          <w:rFonts w:ascii="Calibri" w:eastAsia="Calibri" w:hAnsi="Calibri" w:cs="Calibri"/>
          <w:sz w:val="24"/>
          <w:szCs w:val="24"/>
        </w:rPr>
        <w:t xml:space="preserve"> After all commitments we still have 35k balance.</w:t>
      </w:r>
      <w:r>
        <w:rPr>
          <w:rFonts w:ascii="Calibri" w:eastAsia="Calibri" w:hAnsi="Calibri" w:cs="Calibri"/>
          <w:sz w:val="24"/>
          <w:szCs w:val="24"/>
        </w:rPr>
        <w:br/>
      </w:r>
    </w:p>
    <w:p w:rsidR="00725AD9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New Business</w:t>
      </w:r>
      <w:r w:rsidR="00A746C6">
        <w:rPr>
          <w:rFonts w:ascii="Calibri" w:eastAsia="Calibri" w:hAnsi="Calibri" w:cs="Calibri"/>
          <w:sz w:val="24"/>
          <w:szCs w:val="24"/>
        </w:rPr>
        <w:t xml:space="preserve"> – Nope. Except for Jason selling used curtains.</w:t>
      </w:r>
      <w:r>
        <w:rPr>
          <w:rFonts w:ascii="Calibri" w:eastAsia="Calibri" w:hAnsi="Calibri" w:cs="Calibri"/>
          <w:sz w:val="24"/>
          <w:szCs w:val="24"/>
        </w:rPr>
        <w:br/>
      </w:r>
    </w:p>
    <w:p w:rsidR="00725AD9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Good and Welfare</w:t>
      </w:r>
      <w:r w:rsidR="00A746C6">
        <w:rPr>
          <w:rFonts w:ascii="Calibri" w:eastAsia="Calibri" w:hAnsi="Calibri" w:cs="Calibri"/>
          <w:sz w:val="24"/>
          <w:szCs w:val="24"/>
        </w:rPr>
        <w:t xml:space="preserve"> – Myriam is just so amazing.</w:t>
      </w:r>
      <w:r>
        <w:rPr>
          <w:rFonts w:ascii="Calibri" w:eastAsia="Calibri" w:hAnsi="Calibri" w:cs="Calibri"/>
          <w:sz w:val="24"/>
          <w:szCs w:val="24"/>
        </w:rPr>
        <w:br/>
      </w:r>
    </w:p>
    <w:p w:rsidR="00725AD9" w:rsidRDefault="00BA02F0">
      <w:pPr>
        <w:pStyle w:val="Normal1"/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Adjournment</w:t>
      </w:r>
      <w:r w:rsidR="00A746C6">
        <w:rPr>
          <w:rFonts w:ascii="Calibri" w:eastAsia="Calibri" w:hAnsi="Calibri" w:cs="Calibri"/>
          <w:sz w:val="24"/>
          <w:szCs w:val="24"/>
        </w:rPr>
        <w:t xml:space="preserve"> - 8:45pm</w:t>
      </w:r>
    </w:p>
    <w:p w:rsidR="00725AD9" w:rsidRDefault="00BA02F0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</w:p>
    <w:p w:rsidR="00725AD9" w:rsidRDefault="00BA02F0">
      <w:pPr>
        <w:pStyle w:val="Normal1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May 7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>, 2018 @ 7 pm - Staff Room</w:t>
      </w:r>
    </w:p>
    <w:sectPr w:rsidR="00725AD9" w:rsidSect="00725AD9">
      <w:pgSz w:w="12240" w:h="15840"/>
      <w:pgMar w:top="1440" w:right="1440" w:bottom="1440" w:left="1440" w:header="0" w:gutter="0"/>
      <w:pgNumType w:start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510"/>
    <w:multiLevelType w:val="hybridMultilevel"/>
    <w:tmpl w:val="079E7EFA"/>
    <w:lvl w:ilvl="0" w:tplc="3F704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D25CAA"/>
    <w:multiLevelType w:val="multilevel"/>
    <w:tmpl w:val="B3F67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oNotTrackMoves/>
  <w:defaultTabStop w:val="720"/>
  <w:characterSpacingControl w:val="doNotCompress"/>
  <w:compat/>
  <w:rsids>
    <w:rsidRoot w:val="00725AD9"/>
    <w:rsid w:val="000D031A"/>
    <w:rsid w:val="00117A1B"/>
    <w:rsid w:val="0013643B"/>
    <w:rsid w:val="001563C3"/>
    <w:rsid w:val="001A47D7"/>
    <w:rsid w:val="001F4F6B"/>
    <w:rsid w:val="00245DE8"/>
    <w:rsid w:val="002A6F0C"/>
    <w:rsid w:val="002F2B84"/>
    <w:rsid w:val="00484E79"/>
    <w:rsid w:val="004E5573"/>
    <w:rsid w:val="005140BA"/>
    <w:rsid w:val="00592672"/>
    <w:rsid w:val="005C7FFC"/>
    <w:rsid w:val="00655BAE"/>
    <w:rsid w:val="006C2E59"/>
    <w:rsid w:val="00725AD9"/>
    <w:rsid w:val="00760285"/>
    <w:rsid w:val="007804EA"/>
    <w:rsid w:val="007E1829"/>
    <w:rsid w:val="0086014D"/>
    <w:rsid w:val="008C1518"/>
    <w:rsid w:val="009914C4"/>
    <w:rsid w:val="009E1624"/>
    <w:rsid w:val="00A62074"/>
    <w:rsid w:val="00A719A6"/>
    <w:rsid w:val="00A746C6"/>
    <w:rsid w:val="00AC0E20"/>
    <w:rsid w:val="00B27322"/>
    <w:rsid w:val="00B4019A"/>
    <w:rsid w:val="00BA02F0"/>
    <w:rsid w:val="00E34F28"/>
    <w:rsid w:val="00E667EA"/>
    <w:rsid w:val="00F47C4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A6"/>
  </w:style>
  <w:style w:type="paragraph" w:styleId="Heading1">
    <w:name w:val="heading 1"/>
    <w:basedOn w:val="Normal1"/>
    <w:next w:val="Normal1"/>
    <w:rsid w:val="00725A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25A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25A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25A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25AD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25A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725AD9"/>
  </w:style>
  <w:style w:type="paragraph" w:styleId="Title">
    <w:name w:val="Title"/>
    <w:basedOn w:val="Normal1"/>
    <w:next w:val="Normal1"/>
    <w:rsid w:val="00725AD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25AD9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4159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Elliot Gordon</cp:lastModifiedBy>
  <cp:revision>3</cp:revision>
  <dcterms:created xsi:type="dcterms:W3CDTF">2018-05-04T18:32:00Z</dcterms:created>
  <dcterms:modified xsi:type="dcterms:W3CDTF">2018-05-04T18:39:00Z</dcterms:modified>
</cp:coreProperties>
</file>