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F0" w:rsidRPr="00133D6B" w:rsidRDefault="000C17F0">
      <w:pPr>
        <w:rPr>
          <w:rFonts w:ascii="Myriad Pro" w:hAnsi="Myriad Pro"/>
          <w:b/>
          <w:sz w:val="28"/>
          <w:szCs w:val="28"/>
        </w:rPr>
      </w:pPr>
      <w:bookmarkStart w:id="0" w:name="_GoBack"/>
    </w:p>
    <w:p w:rsidR="00133D6B" w:rsidRPr="00133D6B" w:rsidRDefault="00133D6B" w:rsidP="00133D6B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</w:pPr>
      <w:r w:rsidRPr="00133D6B">
        <w:rPr>
          <w:rFonts w:ascii="Myriad Pro" w:eastAsia="Times New Roman" w:hAnsi="Myriad Pro" w:cs="Arial"/>
          <w:b/>
          <w:color w:val="000000"/>
          <w:sz w:val="28"/>
          <w:szCs w:val="28"/>
          <w:lang w:val="en-US" w:eastAsia="en-CA"/>
        </w:rPr>
        <w:t xml:space="preserve">NSRT: New School Review Team </w:t>
      </w:r>
    </w:p>
    <w:bookmarkEnd w:id="0"/>
    <w:p w:rsidR="00133D6B" w:rsidRDefault="00133D6B" w:rsidP="00133D6B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</w:p>
    <w:p w:rsidR="00133D6B" w:rsidRPr="00133D6B" w:rsidRDefault="00133D6B" w:rsidP="00133D6B">
      <w:pPr>
        <w:shd w:val="clear" w:color="auto" w:fill="FFFFFF"/>
        <w:spacing w:after="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r w:rsidRPr="00133D6B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A New School Review Team (NSRT) was established in September 2017.  The NSRT consists of Trustee Laskin, Superintendent Allison (LN2), the Principal, Vice-Principal, parents, community representatives and</w:t>
      </w:r>
      <w:proofErr w:type="gramStart"/>
      <w:r w:rsidRPr="00133D6B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  TDSB</w:t>
      </w:r>
      <w:proofErr w:type="gramEnd"/>
      <w:r w:rsidRPr="00133D6B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 Major Capital Projects staff. The role of the NSRT is to review and provide input and information to staff and the architectural consultant as they develop schematic design options.</w:t>
      </w:r>
    </w:p>
    <w:p w:rsidR="00133D6B" w:rsidRPr="00133D6B" w:rsidRDefault="00133D6B" w:rsidP="00133D6B">
      <w:pPr>
        <w:shd w:val="clear" w:color="auto" w:fill="FFFFFF"/>
        <w:spacing w:after="15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r w:rsidRPr="00133D6B"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  <w:t>NSRT Meeting Notes</w:t>
      </w:r>
    </w:p>
    <w:p w:rsidR="00133D6B" w:rsidRPr="00133D6B" w:rsidRDefault="00133D6B" w:rsidP="00133D6B">
      <w:pPr>
        <w:shd w:val="clear" w:color="auto" w:fill="FFFFFF"/>
        <w:spacing w:after="150" w:line="270" w:lineRule="atLeast"/>
        <w:rPr>
          <w:rFonts w:ascii="Myriad Pro" w:eastAsia="Times New Roman" w:hAnsi="Myriad Pro" w:cs="Helvetica"/>
          <w:color w:val="444444"/>
          <w:sz w:val="24"/>
          <w:szCs w:val="24"/>
          <w:lang w:val="en-US" w:eastAsia="en-CA"/>
        </w:rPr>
      </w:pPr>
      <w:hyperlink r:id="rId5" w:history="1">
        <w:r w:rsidRPr="00133D6B">
          <w:rPr>
            <w:rFonts w:ascii="Myriad Pro" w:eastAsia="Times New Roman" w:hAnsi="Myriad Pro" w:cs="Helvetica"/>
            <w:color w:val="3300CC"/>
            <w:sz w:val="24"/>
            <w:szCs w:val="24"/>
            <w:u w:val="single"/>
            <w:lang w:val="en-US" w:eastAsia="en-CA"/>
          </w:rPr>
          <w:t>October 23, 2017</w:t>
        </w:r>
      </w:hyperlink>
    </w:p>
    <w:p w:rsidR="00133D6B" w:rsidRDefault="00133D6B"/>
    <w:sectPr w:rsidR="00133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6B"/>
    <w:rsid w:val="000C17F0"/>
    <w:rsid w:val="0013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D6B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D6B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33D6B"/>
    <w:rPr>
      <w:strike w:val="0"/>
      <w:dstrike w:val="0"/>
      <w:color w:val="3300CC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33D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head">
    <w:name w:val="titlehead"/>
    <w:basedOn w:val="DefaultParagraphFont"/>
    <w:rsid w:val="00133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3D6B"/>
    <w:pPr>
      <w:spacing w:before="300" w:after="150" w:line="240" w:lineRule="auto"/>
      <w:outlineLvl w:val="1"/>
    </w:pPr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3D6B"/>
    <w:rPr>
      <w:rFonts w:ascii="inherit" w:eastAsia="Times New Roman" w:hAnsi="inherit" w:cs="Arial"/>
      <w:color w:val="000000"/>
      <w:sz w:val="45"/>
      <w:szCs w:val="45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33D6B"/>
    <w:rPr>
      <w:strike w:val="0"/>
      <w:dstrike w:val="0"/>
      <w:color w:val="3300CC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133D6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itlehead">
    <w:name w:val="titlehead"/>
    <w:basedOn w:val="DefaultParagraphFont"/>
    <w:rsid w:val="0013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2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0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dsb.on.ca/About-Us/Strategy-Planning/Search-All-Reviews?id=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Mayo, Marcela</dc:creator>
  <cp:lastModifiedBy>Mayo, Marcela</cp:lastModifiedBy>
  <cp:revision>1</cp:revision>
  <dcterms:created xsi:type="dcterms:W3CDTF">2018-07-06T18:38:00Z</dcterms:created>
  <dcterms:modified xsi:type="dcterms:W3CDTF">2018-07-06T18:38:00Z</dcterms:modified>
</cp:coreProperties>
</file>