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58" w:rsidRPr="009217BE" w:rsidRDefault="00726058" w:rsidP="009217BE">
      <w:pPr>
        <w:jc w:val="center"/>
        <w:rPr>
          <w:rFonts w:ascii="Verdana" w:hAnsi="Verdana" w:cs="Times New Roman"/>
          <w:b/>
          <w:bCs/>
          <w:color w:val="000000"/>
          <w:szCs w:val="32"/>
        </w:rPr>
      </w:pPr>
      <w:bookmarkStart w:id="0" w:name="_GoBack"/>
      <w:bookmarkEnd w:id="0"/>
      <w:r w:rsidRPr="009217BE">
        <w:rPr>
          <w:rFonts w:ascii="Verdana" w:hAnsi="Verdana" w:cs="Times New Roman"/>
          <w:b/>
          <w:bCs/>
          <w:color w:val="000000"/>
          <w:szCs w:val="32"/>
        </w:rPr>
        <w:t>BECOME</w:t>
      </w:r>
      <w:r w:rsidR="009217BE" w:rsidRPr="009217BE">
        <w:rPr>
          <w:rFonts w:ascii="Verdana" w:hAnsi="Verdana" w:cs="Times New Roman"/>
          <w:b/>
          <w:bCs/>
          <w:color w:val="000000"/>
          <w:szCs w:val="32"/>
        </w:rPr>
        <w:t xml:space="preserve"> A PROJECT NEUTRAL SCHOOL PARTNER!</w:t>
      </w:r>
    </w:p>
    <w:p w:rsidR="008069FE" w:rsidRDefault="008069FE" w:rsidP="008D3D67">
      <w:pPr>
        <w:jc w:val="both"/>
        <w:rPr>
          <w:rFonts w:ascii="Times" w:hAnsi="Times" w:cs="Times New Roman"/>
          <w:b/>
          <w:bCs/>
          <w:color w:val="000000"/>
          <w:szCs w:val="32"/>
        </w:rPr>
      </w:pPr>
    </w:p>
    <w:p w:rsidR="008D3D67" w:rsidRDefault="008D3D67" w:rsidP="00816809">
      <w:pPr>
        <w:jc w:val="center"/>
        <w:rPr>
          <w:rFonts w:ascii="Verdana" w:hAnsi="Verdana" w:cs="Times New Roman"/>
          <w:b/>
          <w:bCs/>
          <w:color w:val="000000"/>
          <w:szCs w:val="32"/>
        </w:rPr>
      </w:pPr>
      <w:r w:rsidRPr="009217BE">
        <w:rPr>
          <w:rFonts w:ascii="Verdana" w:hAnsi="Verdana" w:cs="Times New Roman"/>
          <w:b/>
          <w:bCs/>
          <w:color w:val="000000"/>
          <w:szCs w:val="32"/>
        </w:rPr>
        <w:t>OVERVIEW</w:t>
      </w:r>
    </w:p>
    <w:p w:rsidR="00642B4C" w:rsidRPr="00816809" w:rsidRDefault="00642B4C" w:rsidP="00816809">
      <w:pPr>
        <w:jc w:val="center"/>
        <w:rPr>
          <w:rFonts w:ascii="Verdana" w:hAnsi="Verdana" w:cs="Times New Roman"/>
          <w:b/>
          <w:bCs/>
          <w:color w:val="000000"/>
          <w:szCs w:val="32"/>
        </w:rPr>
      </w:pPr>
    </w:p>
    <w:p w:rsidR="00642B4C" w:rsidRDefault="003D45A6" w:rsidP="00642B4C">
      <w:pPr>
        <w:pStyle w:val="ListParagraph"/>
        <w:numPr>
          <w:ilvl w:val="0"/>
          <w:numId w:val="4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color w:val="000000"/>
          <w:szCs w:val="32"/>
        </w:rPr>
        <w:t>Project Neutral is</w:t>
      </w:r>
      <w:r w:rsidRPr="009217BE">
        <w:rPr>
          <w:rFonts w:ascii="Times" w:hAnsi="Times" w:cs="Times New Roman"/>
          <w:color w:val="000000"/>
          <w:szCs w:val="32"/>
        </w:rPr>
        <w:t xml:space="preserve"> recruiting </w:t>
      </w:r>
      <w:r>
        <w:rPr>
          <w:rFonts w:ascii="Times" w:hAnsi="Times" w:cs="Times New Roman"/>
          <w:color w:val="000000"/>
          <w:szCs w:val="32"/>
        </w:rPr>
        <w:t>s</w:t>
      </w:r>
      <w:r w:rsidRPr="009217BE">
        <w:rPr>
          <w:rFonts w:ascii="Times" w:hAnsi="Times" w:cs="Times New Roman"/>
          <w:color w:val="000000"/>
          <w:szCs w:val="32"/>
        </w:rPr>
        <w:t xml:space="preserve">chools in </w:t>
      </w:r>
      <w:r w:rsidRPr="00670129">
        <w:rPr>
          <w:rFonts w:ascii="Times" w:hAnsi="Times" w:cs="Times New Roman"/>
          <w:b/>
          <w:color w:val="000000"/>
          <w:szCs w:val="32"/>
        </w:rPr>
        <w:t xml:space="preserve">Ward </w:t>
      </w:r>
      <w:r w:rsidR="008621F1">
        <w:rPr>
          <w:rFonts w:ascii="Times" w:hAnsi="Times" w:cs="Times New Roman"/>
          <w:b/>
          <w:color w:val="000000"/>
          <w:szCs w:val="32"/>
        </w:rPr>
        <w:t>1</w:t>
      </w:r>
      <w:r w:rsidRPr="00670129">
        <w:rPr>
          <w:rFonts w:ascii="Times" w:hAnsi="Times" w:cs="Times New Roman"/>
          <w:b/>
          <w:color w:val="000000"/>
          <w:szCs w:val="32"/>
        </w:rPr>
        <w:t>3</w:t>
      </w:r>
      <w:r w:rsidRPr="009217BE">
        <w:rPr>
          <w:rFonts w:ascii="Times" w:hAnsi="Times" w:cs="Times New Roman"/>
          <w:color w:val="000000"/>
          <w:szCs w:val="32"/>
        </w:rPr>
        <w:t xml:space="preserve"> that are </w:t>
      </w:r>
      <w:r w:rsidR="00642B4C">
        <w:rPr>
          <w:rFonts w:ascii="Times" w:hAnsi="Times" w:cs="Times New Roman"/>
          <w:color w:val="000000"/>
          <w:szCs w:val="32"/>
        </w:rPr>
        <w:t xml:space="preserve">passionate about their community and interested in </w:t>
      </w:r>
      <w:r w:rsidRPr="009217BE">
        <w:rPr>
          <w:rFonts w:ascii="Times" w:hAnsi="Times" w:cs="Times New Roman"/>
          <w:color w:val="000000"/>
          <w:szCs w:val="32"/>
        </w:rPr>
        <w:t xml:space="preserve">taking action </w:t>
      </w:r>
      <w:r w:rsidR="00642B4C">
        <w:rPr>
          <w:rFonts w:ascii="Times" w:hAnsi="Times" w:cs="Times New Roman"/>
          <w:color w:val="000000"/>
          <w:szCs w:val="32"/>
        </w:rPr>
        <w:t>on climate change.</w:t>
      </w:r>
    </w:p>
    <w:p w:rsidR="008069FE" w:rsidRPr="00642B4C" w:rsidRDefault="00642B4C" w:rsidP="00642B4C">
      <w:pPr>
        <w:pStyle w:val="ListParagraph"/>
        <w:numPr>
          <w:ilvl w:val="0"/>
          <w:numId w:val="4"/>
        </w:numPr>
        <w:jc w:val="both"/>
        <w:rPr>
          <w:rFonts w:ascii="Times" w:hAnsi="Times" w:cs="Times New Roman"/>
          <w:szCs w:val="20"/>
        </w:rPr>
      </w:pPr>
      <w:r w:rsidRPr="00642B4C">
        <w:rPr>
          <w:rFonts w:ascii="Times" w:hAnsi="Times" w:cs="Times New Roman"/>
          <w:color w:val="000000"/>
          <w:szCs w:val="32"/>
        </w:rPr>
        <w:t xml:space="preserve">Between </w:t>
      </w:r>
      <w:r w:rsidRPr="00670129">
        <w:rPr>
          <w:rFonts w:ascii="Times" w:hAnsi="Times" w:cs="Times New Roman"/>
          <w:b/>
          <w:color w:val="000000"/>
          <w:szCs w:val="32"/>
        </w:rPr>
        <w:t>October 1</w:t>
      </w:r>
      <w:r w:rsidRPr="00670129">
        <w:rPr>
          <w:rFonts w:ascii="Times" w:hAnsi="Times" w:cs="Times New Roman"/>
          <w:b/>
          <w:color w:val="000000"/>
          <w:szCs w:val="32"/>
          <w:vertAlign w:val="superscript"/>
        </w:rPr>
        <w:t>st</w:t>
      </w:r>
      <w:r w:rsidRPr="00670129">
        <w:rPr>
          <w:rFonts w:ascii="Times" w:hAnsi="Times" w:cs="Times New Roman"/>
          <w:b/>
          <w:color w:val="000000"/>
          <w:szCs w:val="32"/>
        </w:rPr>
        <w:t xml:space="preserve"> and December 1</w:t>
      </w:r>
      <w:r w:rsidRPr="00670129">
        <w:rPr>
          <w:rFonts w:ascii="Times" w:hAnsi="Times" w:cs="Times New Roman"/>
          <w:b/>
          <w:color w:val="000000"/>
          <w:szCs w:val="32"/>
          <w:vertAlign w:val="superscript"/>
        </w:rPr>
        <w:t>st</w:t>
      </w:r>
      <w:r w:rsidRPr="00642B4C">
        <w:rPr>
          <w:rFonts w:ascii="Times" w:hAnsi="Times" w:cs="Times New Roman"/>
          <w:color w:val="000000"/>
          <w:szCs w:val="32"/>
          <w:vertAlign w:val="superscript"/>
        </w:rPr>
        <w:t xml:space="preserve"> </w:t>
      </w:r>
      <w:r w:rsidR="009217BE" w:rsidRPr="00642B4C">
        <w:rPr>
          <w:rFonts w:ascii="Times" w:hAnsi="Times" w:cs="Times New Roman"/>
          <w:color w:val="000000"/>
          <w:szCs w:val="32"/>
        </w:rPr>
        <w:t>households</w:t>
      </w:r>
      <w:r w:rsidRPr="00642B4C">
        <w:rPr>
          <w:rFonts w:ascii="Times" w:hAnsi="Times" w:cs="Times New Roman"/>
          <w:color w:val="000000"/>
          <w:szCs w:val="32"/>
        </w:rPr>
        <w:t xml:space="preserve"> will be encouraged</w:t>
      </w:r>
      <w:r w:rsidR="009217BE" w:rsidRPr="00642B4C">
        <w:rPr>
          <w:rFonts w:ascii="Times" w:hAnsi="Times" w:cs="Times New Roman"/>
          <w:color w:val="000000"/>
          <w:szCs w:val="32"/>
        </w:rPr>
        <w:t xml:space="preserve"> to </w:t>
      </w:r>
      <w:r w:rsidRPr="00642B4C">
        <w:rPr>
          <w:rFonts w:ascii="Times" w:hAnsi="Times" w:cs="Times New Roman"/>
          <w:color w:val="000000"/>
          <w:szCs w:val="32"/>
        </w:rPr>
        <w:t xml:space="preserve">participate in </w:t>
      </w:r>
      <w:r>
        <w:rPr>
          <w:rFonts w:ascii="Times" w:hAnsi="Times" w:cs="Times New Roman"/>
          <w:color w:val="000000"/>
          <w:szCs w:val="32"/>
        </w:rPr>
        <w:t>Project Neutral’s</w:t>
      </w:r>
      <w:r w:rsidRPr="00642B4C">
        <w:rPr>
          <w:rFonts w:ascii="Times" w:hAnsi="Times" w:cs="Times New Roman"/>
          <w:color w:val="000000"/>
          <w:szCs w:val="32"/>
        </w:rPr>
        <w:t xml:space="preserve"> 3rd annual Household Carbon Footprint Survey </w:t>
      </w:r>
      <w:hyperlink r:id="rId8" w:history="1">
        <w:r w:rsidRPr="00642B4C">
          <w:rPr>
            <w:rStyle w:val="Hyperlink"/>
            <w:rFonts w:ascii="Times" w:hAnsi="Times" w:cs="Times New Roman"/>
            <w:szCs w:val="32"/>
          </w:rPr>
          <w:t>www.projectneutral.org/survey</w:t>
        </w:r>
      </w:hyperlink>
      <w:r w:rsidRPr="00642B4C">
        <w:rPr>
          <w:rFonts w:ascii="Times" w:hAnsi="Times" w:cs="Times New Roman"/>
          <w:color w:val="000000"/>
          <w:szCs w:val="32"/>
        </w:rPr>
        <w:t xml:space="preserve"> </w:t>
      </w:r>
      <w:r w:rsidR="009217BE" w:rsidRPr="00642B4C">
        <w:rPr>
          <w:rFonts w:ascii="Times" w:hAnsi="Times" w:cs="Times New Roman"/>
          <w:color w:val="000000"/>
          <w:szCs w:val="32"/>
        </w:rPr>
        <w:t xml:space="preserve">to measure </w:t>
      </w:r>
      <w:r w:rsidRPr="00642B4C">
        <w:rPr>
          <w:rFonts w:ascii="Times" w:hAnsi="Times" w:cs="Times New Roman"/>
          <w:color w:val="000000"/>
          <w:szCs w:val="32"/>
        </w:rPr>
        <w:t xml:space="preserve">greenhouse gas </w:t>
      </w:r>
      <w:r w:rsidR="009217BE" w:rsidRPr="00642B4C">
        <w:rPr>
          <w:rFonts w:ascii="Times" w:hAnsi="Times" w:cs="Times New Roman"/>
          <w:color w:val="000000"/>
          <w:szCs w:val="32"/>
        </w:rPr>
        <w:t>emissions from energy, water, transportation and high impact food.</w:t>
      </w:r>
    </w:p>
    <w:p w:rsidR="009217BE" w:rsidRPr="00287644" w:rsidRDefault="009217BE" w:rsidP="009217BE">
      <w:pPr>
        <w:pStyle w:val="ListParagraph"/>
        <w:numPr>
          <w:ilvl w:val="0"/>
          <w:numId w:val="4"/>
        </w:numPr>
        <w:ind w:left="340" w:hanging="340"/>
        <w:jc w:val="both"/>
        <w:rPr>
          <w:rFonts w:ascii="Times" w:hAnsi="Times" w:cs="Times New Roman"/>
          <w:szCs w:val="20"/>
        </w:rPr>
      </w:pPr>
      <w:r w:rsidRPr="007A42EC">
        <w:rPr>
          <w:rFonts w:ascii="Times" w:hAnsi="Times" w:cs="Times New Roman"/>
          <w:color w:val="000000"/>
          <w:szCs w:val="32"/>
        </w:rPr>
        <w:t xml:space="preserve">The data gathered from these surveys is used </w:t>
      </w:r>
      <w:r w:rsidR="00845240">
        <w:rPr>
          <w:rFonts w:ascii="Times" w:hAnsi="Times" w:cs="Times New Roman"/>
          <w:color w:val="000000"/>
          <w:szCs w:val="32"/>
        </w:rPr>
        <w:t xml:space="preserve">to </w:t>
      </w:r>
      <w:r w:rsidRPr="007A42EC">
        <w:rPr>
          <w:rFonts w:ascii="Times" w:hAnsi="Times" w:cs="Times New Roman"/>
          <w:color w:val="000000"/>
          <w:szCs w:val="32"/>
        </w:rPr>
        <w:t>raise awareness about climate change and identify actions that enable individuals, families, and neighbourhoods to reduce environmental impact.</w:t>
      </w:r>
    </w:p>
    <w:p w:rsidR="00287644" w:rsidRPr="008069FE" w:rsidRDefault="00287644" w:rsidP="00287644">
      <w:pPr>
        <w:pStyle w:val="ListParagraph"/>
        <w:numPr>
          <w:ilvl w:val="0"/>
          <w:numId w:val="4"/>
        </w:numPr>
        <w:jc w:val="both"/>
        <w:rPr>
          <w:rFonts w:ascii="Times" w:hAnsi="Times" w:cs="Times New Roman"/>
          <w:szCs w:val="20"/>
        </w:rPr>
      </w:pPr>
      <w:r w:rsidRPr="00287644">
        <w:rPr>
          <w:rFonts w:ascii="Times" w:hAnsi="Times" w:cs="Times New Roman"/>
          <w:b/>
          <w:color w:val="000000"/>
          <w:sz w:val="28"/>
          <w:szCs w:val="28"/>
          <w:u w:val="single"/>
        </w:rPr>
        <w:t>A $500 cash prize</w:t>
      </w:r>
      <w:r w:rsidRPr="008069FE">
        <w:rPr>
          <w:rFonts w:ascii="Times" w:hAnsi="Times" w:cs="Times New Roman"/>
          <w:b/>
          <w:color w:val="000000"/>
          <w:szCs w:val="32"/>
        </w:rPr>
        <w:t xml:space="preserve"> </w:t>
      </w:r>
      <w:r w:rsidRPr="008069FE">
        <w:rPr>
          <w:rFonts w:ascii="Times" w:hAnsi="Times" w:cs="Times New Roman"/>
          <w:color w:val="000000"/>
          <w:szCs w:val="32"/>
        </w:rPr>
        <w:t xml:space="preserve">will be awarded to the </w:t>
      </w:r>
      <w:r>
        <w:rPr>
          <w:rFonts w:ascii="Times" w:hAnsi="Times" w:cs="Times New Roman"/>
          <w:color w:val="000000"/>
          <w:szCs w:val="32"/>
        </w:rPr>
        <w:t>school</w:t>
      </w:r>
      <w:r w:rsidRPr="008069FE">
        <w:rPr>
          <w:rFonts w:ascii="Times" w:hAnsi="Times" w:cs="Times New Roman"/>
          <w:color w:val="000000"/>
          <w:szCs w:val="32"/>
        </w:rPr>
        <w:t xml:space="preserve"> </w:t>
      </w:r>
      <w:r>
        <w:rPr>
          <w:rFonts w:ascii="Times" w:hAnsi="Times" w:cs="Times New Roman"/>
          <w:color w:val="000000"/>
          <w:szCs w:val="32"/>
        </w:rPr>
        <w:t xml:space="preserve">in Ward </w:t>
      </w:r>
      <w:r w:rsidR="008621F1">
        <w:rPr>
          <w:rFonts w:ascii="Times" w:hAnsi="Times" w:cs="Times New Roman"/>
          <w:color w:val="000000"/>
          <w:szCs w:val="32"/>
        </w:rPr>
        <w:t>13</w:t>
      </w:r>
      <w:r>
        <w:rPr>
          <w:rFonts w:ascii="Times" w:hAnsi="Times" w:cs="Times New Roman"/>
          <w:color w:val="000000"/>
          <w:szCs w:val="32"/>
        </w:rPr>
        <w:t xml:space="preserve"> that completes the most surveys (to go to environmental initiatives of the school’s choice).</w:t>
      </w:r>
    </w:p>
    <w:p w:rsidR="00287644" w:rsidRPr="00223F14" w:rsidRDefault="00287644" w:rsidP="00287644">
      <w:pPr>
        <w:pStyle w:val="ListParagraph"/>
        <w:ind w:left="340"/>
        <w:jc w:val="both"/>
        <w:rPr>
          <w:rFonts w:ascii="Times" w:hAnsi="Times" w:cs="Times New Roman"/>
          <w:szCs w:val="20"/>
        </w:rPr>
      </w:pPr>
    </w:p>
    <w:p w:rsidR="00223F14" w:rsidRPr="00670129" w:rsidRDefault="00670129" w:rsidP="00223F14">
      <w:pPr>
        <w:pStyle w:val="ListParagraph"/>
        <w:ind w:left="0"/>
        <w:jc w:val="both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SCHOOLS INTERESTED IN LEARNING ABOUT THE CARBON FOOTPRINT OF THEIR SCHOOL COMMUNITY WILL RECEIVE:</w:t>
      </w:r>
    </w:p>
    <w:p w:rsidR="00223F14" w:rsidRDefault="00223F14" w:rsidP="00223F14">
      <w:pPr>
        <w:pStyle w:val="ListParagraph"/>
        <w:numPr>
          <w:ilvl w:val="0"/>
          <w:numId w:val="7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a presentation</w:t>
      </w:r>
      <w:r w:rsidR="00670129">
        <w:rPr>
          <w:rFonts w:ascii="Times" w:hAnsi="Times" w:cs="Times New Roman"/>
          <w:szCs w:val="20"/>
        </w:rPr>
        <w:t>/orientation session</w:t>
      </w:r>
      <w:r>
        <w:rPr>
          <w:rFonts w:ascii="Times" w:hAnsi="Times" w:cs="Times New Roman"/>
          <w:szCs w:val="20"/>
        </w:rPr>
        <w:t xml:space="preserve"> about what </w:t>
      </w:r>
      <w:r w:rsidR="00670129">
        <w:rPr>
          <w:rFonts w:ascii="Times" w:hAnsi="Times" w:cs="Times New Roman"/>
          <w:szCs w:val="20"/>
        </w:rPr>
        <w:t>the</w:t>
      </w:r>
      <w:r>
        <w:rPr>
          <w:rFonts w:ascii="Times" w:hAnsi="Times" w:cs="Times New Roman"/>
          <w:szCs w:val="20"/>
        </w:rPr>
        <w:t xml:space="preserve"> </w:t>
      </w:r>
      <w:r w:rsidR="00670129">
        <w:rPr>
          <w:rFonts w:ascii="Times" w:hAnsi="Times" w:cs="Times New Roman"/>
          <w:szCs w:val="20"/>
        </w:rPr>
        <w:t xml:space="preserve">school </w:t>
      </w:r>
      <w:r>
        <w:rPr>
          <w:rFonts w:ascii="Times" w:hAnsi="Times" w:cs="Times New Roman"/>
          <w:szCs w:val="20"/>
        </w:rPr>
        <w:t xml:space="preserve">will get out of participating (learning about household emissions and how they compare to others in the neighbourhood and community), </w:t>
      </w:r>
      <w:r w:rsidR="00642B4C">
        <w:rPr>
          <w:rFonts w:ascii="Times" w:hAnsi="Times" w:cs="Times New Roman"/>
          <w:szCs w:val="20"/>
        </w:rPr>
        <w:t>access</w:t>
      </w:r>
      <w:r>
        <w:rPr>
          <w:rFonts w:ascii="Times" w:hAnsi="Times" w:cs="Times New Roman"/>
          <w:szCs w:val="20"/>
        </w:rPr>
        <w:t xml:space="preserve"> to other tools (Household Challenge) and programs (Getting to 80 and the City’s LIC program)</w:t>
      </w:r>
    </w:p>
    <w:p w:rsidR="00223F14" w:rsidRDefault="00223F14" w:rsidP="00223F14">
      <w:pPr>
        <w:pStyle w:val="ListParagraph"/>
        <w:numPr>
          <w:ilvl w:val="0"/>
          <w:numId w:val="7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a customized summary report for all participating households. The report will include # households that participated, average footprint and breakdown per sector (energy, transportation, water, waste and food)</w:t>
      </w:r>
    </w:p>
    <w:p w:rsidR="00223F14" w:rsidRPr="007A42EC" w:rsidRDefault="00223F14" w:rsidP="00223F14">
      <w:pPr>
        <w:pStyle w:val="ListParagraph"/>
        <w:numPr>
          <w:ilvl w:val="0"/>
          <w:numId w:val="7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guidance on how to engage the </w:t>
      </w:r>
      <w:r w:rsidR="00670129">
        <w:rPr>
          <w:rFonts w:ascii="Times" w:hAnsi="Times" w:cs="Times New Roman"/>
          <w:szCs w:val="20"/>
        </w:rPr>
        <w:t xml:space="preserve">school </w:t>
      </w:r>
      <w:r>
        <w:rPr>
          <w:rFonts w:ascii="Times" w:hAnsi="Times" w:cs="Times New Roman"/>
          <w:szCs w:val="20"/>
        </w:rPr>
        <w:t>community, identify priorities, set reduction targets and develop strategies / actions to help reduce emissions</w:t>
      </w:r>
    </w:p>
    <w:p w:rsidR="008069FE" w:rsidRDefault="008069FE" w:rsidP="008D3D67">
      <w:pPr>
        <w:rPr>
          <w:rFonts w:ascii="Times" w:hAnsi="Times"/>
          <w:szCs w:val="20"/>
        </w:rPr>
      </w:pPr>
    </w:p>
    <w:p w:rsidR="00A528F5" w:rsidRDefault="00A528F5" w:rsidP="008D3D67">
      <w:pPr>
        <w:rPr>
          <w:rFonts w:ascii="Times" w:hAnsi="Times"/>
          <w:szCs w:val="20"/>
        </w:rPr>
      </w:pPr>
    </w:p>
    <w:p w:rsidR="00816809" w:rsidRDefault="001E72B1" w:rsidP="001E72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 GET STARTED YOU NEED TO KNOW 2 THINGS:</w:t>
      </w:r>
    </w:p>
    <w:p w:rsidR="00670129" w:rsidRPr="00A2662A" w:rsidRDefault="00670129" w:rsidP="001E72B1">
      <w:pPr>
        <w:jc w:val="center"/>
        <w:rPr>
          <w:rFonts w:ascii="Verdana" w:hAnsi="Verdana"/>
          <w:b/>
        </w:rPr>
      </w:pPr>
    </w:p>
    <w:p w:rsidR="001E72B1" w:rsidRPr="00670129" w:rsidRDefault="00F368EE" w:rsidP="006701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70129">
        <w:rPr>
          <w:rFonts w:ascii="Times New Roman" w:hAnsi="Times New Roman" w:cs="Times New Roman"/>
        </w:rPr>
        <w:t>S</w:t>
      </w:r>
      <w:r w:rsidR="001E72B1" w:rsidRPr="00670129">
        <w:rPr>
          <w:rFonts w:ascii="Times New Roman" w:hAnsi="Times New Roman" w:cs="Times New Roman"/>
        </w:rPr>
        <w:t xml:space="preserve">end the name of your school to hello@projectneutral.org so we can register your school </w:t>
      </w:r>
      <w:r w:rsidRPr="00670129">
        <w:rPr>
          <w:rFonts w:ascii="Times New Roman" w:hAnsi="Times New Roman" w:cs="Times New Roman"/>
        </w:rPr>
        <w:t>to participate in</w:t>
      </w:r>
      <w:r w:rsidR="001E72B1" w:rsidRPr="00670129">
        <w:rPr>
          <w:rFonts w:ascii="Times New Roman" w:hAnsi="Times New Roman" w:cs="Times New Roman"/>
        </w:rPr>
        <w:t xml:space="preserve"> the survey</w:t>
      </w:r>
      <w:r w:rsidRPr="00670129">
        <w:rPr>
          <w:rFonts w:ascii="Times New Roman" w:hAnsi="Times New Roman" w:cs="Times New Roman"/>
        </w:rPr>
        <w:t xml:space="preserve"> and be eligible to win $500 and,</w:t>
      </w:r>
    </w:p>
    <w:p w:rsidR="00670129" w:rsidRDefault="00670129" w:rsidP="001E72B1">
      <w:pPr>
        <w:ind w:left="-20"/>
        <w:rPr>
          <w:rFonts w:ascii="Times New Roman" w:hAnsi="Times New Roman" w:cs="Times New Roman"/>
        </w:rPr>
      </w:pPr>
    </w:p>
    <w:p w:rsidR="001E72B1" w:rsidRDefault="001E72B1" w:rsidP="001E72B1">
      <w:pPr>
        <w:ind w:left="-20"/>
        <w:rPr>
          <w:rFonts w:ascii="Times New Roman" w:hAnsi="Times New Roman" w:cs="Times New Roman"/>
        </w:rPr>
      </w:pPr>
      <w:r w:rsidRPr="001E72B1">
        <w:rPr>
          <w:rFonts w:ascii="Times New Roman" w:hAnsi="Times New Roman" w:cs="Times New Roman"/>
        </w:rPr>
        <w:t xml:space="preserve"> (2) </w:t>
      </w:r>
      <w:r w:rsidR="00F368EE">
        <w:rPr>
          <w:rFonts w:ascii="Times New Roman" w:hAnsi="Times New Roman" w:cs="Times New Roman"/>
        </w:rPr>
        <w:t>M</w:t>
      </w:r>
      <w:r w:rsidRPr="001E72B1">
        <w:rPr>
          <w:rFonts w:ascii="Times New Roman" w:hAnsi="Times New Roman" w:cs="Times New Roman"/>
        </w:rPr>
        <w:t xml:space="preserve">ake </w:t>
      </w:r>
      <w:r w:rsidR="00F368EE">
        <w:rPr>
          <w:rFonts w:ascii="Times New Roman" w:hAnsi="Times New Roman" w:cs="Times New Roman"/>
        </w:rPr>
        <w:t>sure students, staff and volunteers instruct participants to identify your school in response to the survey question “If you heard about Project Neutral through a school contest, which school?”  (see attached screen shot of the survey)</w:t>
      </w:r>
    </w:p>
    <w:p w:rsidR="001E72B1" w:rsidRDefault="001E72B1" w:rsidP="001E72B1">
      <w:pPr>
        <w:ind w:left="-20"/>
        <w:rPr>
          <w:rFonts w:ascii="Times New Roman" w:hAnsi="Times New Roman" w:cs="Times New Roman"/>
        </w:rPr>
      </w:pPr>
    </w:p>
    <w:p w:rsidR="001E72B1" w:rsidRPr="001E72B1" w:rsidRDefault="00B63A44" w:rsidP="001E72B1">
      <w:pPr>
        <w:ind w:lef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1782445</wp:posOffset>
                </wp:positionV>
                <wp:extent cx="2049780" cy="1066800"/>
                <wp:effectExtent l="5715" t="10795" r="11430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1066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3.2pt;margin-top:140.35pt;width:161.4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" filled="f"/>
            </w:pict>
          </mc:Fallback>
        </mc:AlternateContent>
      </w:r>
      <w:r w:rsidR="001E72B1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5947410" cy="29546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42" t="5111" r="13393" b="4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95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EE" w:rsidRDefault="00F368EE" w:rsidP="001E72B1">
      <w:pPr>
        <w:ind w:left="-20"/>
        <w:rPr>
          <w:rFonts w:ascii="Times New Roman" w:hAnsi="Times New Roman" w:cs="Times New Roman"/>
        </w:rPr>
      </w:pPr>
    </w:p>
    <w:p w:rsidR="00F368EE" w:rsidRDefault="001E72B1" w:rsidP="001E72B1">
      <w:pPr>
        <w:ind w:left="-20"/>
        <w:rPr>
          <w:rFonts w:ascii="Times New Roman" w:hAnsi="Times New Roman" w:cs="Times New Roman"/>
        </w:rPr>
      </w:pPr>
      <w:r w:rsidRPr="001E72B1">
        <w:rPr>
          <w:rFonts w:ascii="Times New Roman" w:hAnsi="Times New Roman" w:cs="Times New Roman"/>
        </w:rPr>
        <w:t xml:space="preserve"> </w:t>
      </w:r>
    </w:p>
    <w:p w:rsidR="0068241E" w:rsidRDefault="001E72B1" w:rsidP="001E72B1">
      <w:pPr>
        <w:ind w:left="-20"/>
        <w:rPr>
          <w:rFonts w:ascii="Times New Roman" w:hAnsi="Times New Roman" w:cs="Times New Roman"/>
        </w:rPr>
      </w:pPr>
      <w:r w:rsidRPr="001E72B1">
        <w:rPr>
          <w:rFonts w:ascii="Times New Roman" w:hAnsi="Times New Roman" w:cs="Times New Roman"/>
        </w:rPr>
        <w:t>For more info on Project Neutral</w:t>
      </w:r>
      <w:r w:rsidR="00642B4C" w:rsidRPr="001E72B1">
        <w:rPr>
          <w:rFonts w:ascii="Times New Roman" w:hAnsi="Times New Roman" w:cs="Times New Roman"/>
          <w:b/>
        </w:rPr>
        <w:t xml:space="preserve"> </w:t>
      </w:r>
      <w:r w:rsidR="00642B4C" w:rsidRPr="001E72B1">
        <w:rPr>
          <w:rFonts w:ascii="Times New Roman" w:hAnsi="Times New Roman" w:cs="Times New Roman"/>
        </w:rPr>
        <w:t>visit</w:t>
      </w:r>
      <w:r w:rsidR="00816809" w:rsidRPr="001E72B1">
        <w:rPr>
          <w:rFonts w:ascii="Times New Roman" w:hAnsi="Times New Roman" w:cs="Times New Roman"/>
        </w:rPr>
        <w:t xml:space="preserve"> our website </w:t>
      </w:r>
      <w:hyperlink r:id="rId10" w:history="1">
        <w:r w:rsidR="00816809" w:rsidRPr="001E72B1">
          <w:rPr>
            <w:rStyle w:val="Hyperlink"/>
            <w:rFonts w:ascii="Times New Roman" w:hAnsi="Times New Roman" w:cs="Times New Roman"/>
          </w:rPr>
          <w:t>www.projectneutral.org</w:t>
        </w:r>
      </w:hyperlink>
      <w:r w:rsidR="00816809" w:rsidRPr="001E72B1">
        <w:rPr>
          <w:rFonts w:ascii="Times New Roman" w:hAnsi="Times New Roman" w:cs="Times New Roman"/>
        </w:rPr>
        <w:t xml:space="preserve"> </w:t>
      </w:r>
      <w:r w:rsidR="00B84B04" w:rsidRPr="001E72B1">
        <w:rPr>
          <w:rFonts w:ascii="Times New Roman" w:hAnsi="Times New Roman" w:cs="Times New Roman"/>
        </w:rPr>
        <w:t xml:space="preserve">or </w:t>
      </w:r>
      <w:r w:rsidR="00816809" w:rsidRPr="001E72B1">
        <w:rPr>
          <w:rFonts w:ascii="Times New Roman" w:hAnsi="Times New Roman" w:cs="Times New Roman"/>
        </w:rPr>
        <w:t xml:space="preserve">like us on Facebook at </w:t>
      </w:r>
      <w:hyperlink r:id="rId11" w:history="1">
        <w:r w:rsidR="00816809" w:rsidRPr="001E72B1">
          <w:rPr>
            <w:rStyle w:val="Hyperlink"/>
            <w:rFonts w:ascii="Times New Roman" w:hAnsi="Times New Roman" w:cs="Times New Roman"/>
          </w:rPr>
          <w:t>facebook.com/ProjectNeutral</w:t>
        </w:r>
      </w:hyperlink>
      <w:r w:rsidR="00816809" w:rsidRPr="001E72B1">
        <w:rPr>
          <w:rFonts w:ascii="Times New Roman" w:hAnsi="Times New Roman" w:cs="Times New Roman"/>
        </w:rPr>
        <w:t>.</w:t>
      </w:r>
    </w:p>
    <w:p w:rsidR="00670129" w:rsidRDefault="00670129" w:rsidP="001E72B1">
      <w:pPr>
        <w:ind w:left="-20"/>
        <w:rPr>
          <w:rFonts w:ascii="Times New Roman" w:hAnsi="Times New Roman" w:cs="Times New Roman"/>
        </w:rPr>
      </w:pPr>
    </w:p>
    <w:p w:rsidR="00670129" w:rsidRDefault="00670129" w:rsidP="001E72B1">
      <w:pPr>
        <w:ind w:left="-20"/>
        <w:rPr>
          <w:rFonts w:ascii="Times New Roman" w:hAnsi="Times New Roman" w:cs="Times New Roman"/>
        </w:rPr>
      </w:pPr>
    </w:p>
    <w:p w:rsidR="00670129" w:rsidRDefault="00670129" w:rsidP="001E72B1">
      <w:pPr>
        <w:ind w:left="-20"/>
        <w:rPr>
          <w:rFonts w:ascii="Times New Roman" w:hAnsi="Times New Roman" w:cs="Times New Roman"/>
        </w:rPr>
      </w:pPr>
    </w:p>
    <w:p w:rsidR="00670129" w:rsidRPr="00816809" w:rsidRDefault="00670129" w:rsidP="00670129">
      <w:pPr>
        <w:jc w:val="center"/>
        <w:rPr>
          <w:rFonts w:ascii="Verdana" w:hAnsi="Verdana" w:cs="Times New Roman"/>
          <w:szCs w:val="20"/>
        </w:rPr>
      </w:pPr>
      <w:r w:rsidRPr="009217BE">
        <w:rPr>
          <w:rFonts w:ascii="Verdana" w:hAnsi="Verdana" w:cs="Times New Roman"/>
          <w:b/>
          <w:bCs/>
          <w:color w:val="000000"/>
          <w:szCs w:val="32"/>
        </w:rPr>
        <w:t>JOIN US IN RAISING AWARENESS ABOUT CLIMATE CHANGE</w:t>
      </w:r>
      <w:r>
        <w:rPr>
          <w:rFonts w:ascii="Verdana" w:hAnsi="Verdana" w:cs="Times New Roman"/>
          <w:b/>
          <w:bCs/>
          <w:color w:val="000000"/>
          <w:szCs w:val="32"/>
        </w:rPr>
        <w:t>!</w:t>
      </w:r>
    </w:p>
    <w:p w:rsidR="00670129" w:rsidRPr="009217BE" w:rsidRDefault="00670129" w:rsidP="00670129">
      <w:pPr>
        <w:pStyle w:val="ListParagraph"/>
        <w:ind w:left="360"/>
        <w:jc w:val="both"/>
        <w:rPr>
          <w:rFonts w:ascii="Times" w:hAnsi="Times" w:cs="Times New Roman"/>
          <w:szCs w:val="20"/>
        </w:rPr>
      </w:pPr>
    </w:p>
    <w:p w:rsidR="00670129" w:rsidRPr="00C95E33" w:rsidRDefault="00670129" w:rsidP="00670129">
      <w:pPr>
        <w:pStyle w:val="ListParagraph"/>
        <w:numPr>
          <w:ilvl w:val="0"/>
          <w:numId w:val="5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color w:val="000000"/>
          <w:szCs w:val="32"/>
        </w:rPr>
        <w:t xml:space="preserve">The survey is a </w:t>
      </w:r>
      <w:r w:rsidRPr="00C95E33">
        <w:rPr>
          <w:rFonts w:ascii="Times" w:hAnsi="Times" w:cs="Times New Roman"/>
          <w:b/>
          <w:color w:val="000000"/>
          <w:szCs w:val="32"/>
        </w:rPr>
        <w:t xml:space="preserve">complementary learning tool </w:t>
      </w:r>
      <w:r>
        <w:rPr>
          <w:rFonts w:ascii="Times" w:hAnsi="Times" w:cs="Times New Roman"/>
          <w:color w:val="000000"/>
          <w:szCs w:val="32"/>
        </w:rPr>
        <w:t>that t</w:t>
      </w:r>
      <w:r w:rsidRPr="009217BE">
        <w:rPr>
          <w:rFonts w:ascii="Times" w:hAnsi="Times" w:cs="Times New Roman"/>
          <w:color w:val="000000"/>
          <w:szCs w:val="32"/>
        </w:rPr>
        <w:t xml:space="preserve">eachers can use to </w:t>
      </w:r>
      <w:r>
        <w:rPr>
          <w:rFonts w:ascii="Times" w:hAnsi="Times" w:cs="Times New Roman"/>
          <w:color w:val="000000"/>
          <w:szCs w:val="32"/>
        </w:rPr>
        <w:t xml:space="preserve">support </w:t>
      </w:r>
      <w:r w:rsidRPr="009217BE">
        <w:rPr>
          <w:rFonts w:ascii="Times" w:hAnsi="Times" w:cs="Times New Roman"/>
          <w:color w:val="000000"/>
          <w:szCs w:val="32"/>
        </w:rPr>
        <w:t>their curriculum on a variety of subje</w:t>
      </w:r>
      <w:r>
        <w:rPr>
          <w:rFonts w:ascii="Times" w:hAnsi="Times" w:cs="Times New Roman"/>
          <w:color w:val="000000"/>
          <w:szCs w:val="32"/>
        </w:rPr>
        <w:t>cts, especially climate change.</w:t>
      </w:r>
    </w:p>
    <w:p w:rsidR="00670129" w:rsidRPr="00C95E33" w:rsidRDefault="00670129" w:rsidP="00670129">
      <w:pPr>
        <w:pStyle w:val="ListParagraph"/>
        <w:numPr>
          <w:ilvl w:val="0"/>
          <w:numId w:val="5"/>
        </w:numPr>
        <w:jc w:val="both"/>
        <w:rPr>
          <w:rFonts w:ascii="Times" w:hAnsi="Times" w:cs="Times New Roman"/>
          <w:szCs w:val="20"/>
        </w:rPr>
      </w:pPr>
      <w:r w:rsidRPr="009217BE">
        <w:rPr>
          <w:rFonts w:ascii="Times" w:hAnsi="Times" w:cs="Times New Roman"/>
          <w:color w:val="000000"/>
          <w:szCs w:val="32"/>
        </w:rPr>
        <w:t xml:space="preserve">Students will benefit from a hands-on exercise to understand the impacts of their actions on the climate and from </w:t>
      </w:r>
      <w:r w:rsidRPr="00C95E33">
        <w:rPr>
          <w:rFonts w:ascii="Times" w:hAnsi="Times" w:cs="Times New Roman"/>
          <w:b/>
          <w:color w:val="000000"/>
          <w:szCs w:val="32"/>
        </w:rPr>
        <w:t xml:space="preserve">direct engagement </w:t>
      </w:r>
      <w:r w:rsidRPr="009217BE">
        <w:rPr>
          <w:rFonts w:ascii="Times" w:hAnsi="Times" w:cs="Times New Roman"/>
          <w:color w:val="000000"/>
          <w:szCs w:val="32"/>
        </w:rPr>
        <w:t>with a successful example of a local, community-based response to climate change.</w:t>
      </w:r>
    </w:p>
    <w:p w:rsidR="00670129" w:rsidRPr="00670129" w:rsidRDefault="00670129" w:rsidP="00670129">
      <w:pPr>
        <w:pStyle w:val="ListParagraph"/>
        <w:numPr>
          <w:ilvl w:val="0"/>
          <w:numId w:val="5"/>
        </w:numPr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color w:val="000000"/>
          <w:szCs w:val="32"/>
        </w:rPr>
        <w:t xml:space="preserve">Students may count time spent on Project Neutral volunteer activities (e.g. neighbourhood canvassing) towards fulfilling their </w:t>
      </w:r>
      <w:r w:rsidRPr="00C95E33">
        <w:rPr>
          <w:rFonts w:ascii="Times" w:hAnsi="Times" w:cs="Times New Roman"/>
          <w:b/>
          <w:color w:val="000000"/>
          <w:szCs w:val="32"/>
        </w:rPr>
        <w:t xml:space="preserve">community service </w:t>
      </w:r>
      <w:r>
        <w:rPr>
          <w:rFonts w:ascii="Times" w:hAnsi="Times" w:cs="Times New Roman"/>
          <w:color w:val="000000"/>
          <w:szCs w:val="32"/>
        </w:rPr>
        <w:t>requirements.</w:t>
      </w:r>
    </w:p>
    <w:p w:rsidR="00670129" w:rsidRPr="00670129" w:rsidRDefault="00670129" w:rsidP="00670129">
      <w:pPr>
        <w:pStyle w:val="ListParagraph"/>
        <w:numPr>
          <w:ilvl w:val="0"/>
          <w:numId w:val="5"/>
        </w:numPr>
        <w:jc w:val="both"/>
        <w:rPr>
          <w:rFonts w:ascii="Times" w:hAnsi="Times" w:cs="Times New Roman"/>
          <w:b/>
          <w:szCs w:val="20"/>
        </w:rPr>
      </w:pPr>
      <w:r>
        <w:rPr>
          <w:rFonts w:ascii="Times" w:hAnsi="Times" w:cs="Times New Roman"/>
          <w:color w:val="000000"/>
          <w:szCs w:val="32"/>
        </w:rPr>
        <w:t xml:space="preserve">In addition, this program may help your school with participating in the </w:t>
      </w:r>
      <w:r w:rsidRPr="00670129">
        <w:rPr>
          <w:rFonts w:ascii="Times" w:hAnsi="Times" w:cs="Times New Roman"/>
          <w:b/>
          <w:color w:val="000000"/>
          <w:szCs w:val="32"/>
        </w:rPr>
        <w:t xml:space="preserve">EcoSchool program. </w:t>
      </w:r>
    </w:p>
    <w:p w:rsidR="00670129" w:rsidRPr="001E72B1" w:rsidRDefault="00670129" w:rsidP="001E72B1">
      <w:pPr>
        <w:ind w:left="-20"/>
        <w:rPr>
          <w:rFonts w:ascii="Times New Roman" w:hAnsi="Times New Roman" w:cs="Times New Roman"/>
          <w:b/>
        </w:rPr>
      </w:pPr>
    </w:p>
    <w:sectPr w:rsidR="00670129" w:rsidRPr="001E72B1" w:rsidSect="0068241E">
      <w:head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92" w:rsidRDefault="00736992" w:rsidP="00DE1808">
      <w:r>
        <w:separator/>
      </w:r>
    </w:p>
  </w:endnote>
  <w:endnote w:type="continuationSeparator" w:id="0">
    <w:p w:rsidR="00736992" w:rsidRDefault="00736992" w:rsidP="00DE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92" w:rsidRDefault="00736992" w:rsidP="00DE1808">
      <w:r>
        <w:separator/>
      </w:r>
    </w:p>
  </w:footnote>
  <w:footnote w:type="continuationSeparator" w:id="0">
    <w:p w:rsidR="00736992" w:rsidRDefault="00736992" w:rsidP="00DE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1E" w:rsidRPr="003F5780" w:rsidRDefault="0068241E" w:rsidP="00006712">
    <w:pPr>
      <w:pStyle w:val="Header"/>
      <w:spacing w:before="2" w:after="2"/>
      <w:jc w:val="right"/>
      <w:rPr>
        <w:rFonts w:ascii="Georgia" w:hAnsi="Georgia"/>
        <w:sz w:val="28"/>
        <w:szCs w:val="28"/>
      </w:rPr>
    </w:pPr>
    <w:r>
      <w:rPr>
        <w:rFonts w:ascii="Georgia" w:hAnsi="Georgia"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-67945</wp:posOffset>
          </wp:positionV>
          <wp:extent cx="847725" cy="845820"/>
          <wp:effectExtent l="25400" t="0" r="0" b="0"/>
          <wp:wrapSquare wrapText="bothSides"/>
          <wp:docPr id="3" name="Picture 1" descr="P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5780">
      <w:rPr>
        <w:rFonts w:ascii="Georgia" w:hAnsi="Georgia"/>
        <w:sz w:val="28"/>
        <w:szCs w:val="28"/>
      </w:rPr>
      <w:t>Project Neutral</w:t>
    </w:r>
  </w:p>
  <w:p w:rsidR="0068241E" w:rsidRPr="003F5780" w:rsidRDefault="0068241E" w:rsidP="00006712">
    <w:pPr>
      <w:pStyle w:val="Header"/>
      <w:jc w:val="right"/>
      <w:rPr>
        <w:rFonts w:ascii="Georgia" w:hAnsi="Georgia"/>
        <w:sz w:val="28"/>
        <w:szCs w:val="28"/>
      </w:rPr>
    </w:pPr>
    <w:r w:rsidRPr="003F5780">
      <w:rPr>
        <w:rFonts w:ascii="Georgia" w:hAnsi="Georgia"/>
        <w:sz w:val="28"/>
        <w:szCs w:val="28"/>
      </w:rPr>
      <w:t>Transitioning neighbourhoods to carbon neutrality</w:t>
    </w:r>
  </w:p>
  <w:p w:rsidR="0068241E" w:rsidRDefault="0068241E" w:rsidP="00006712">
    <w:pPr>
      <w:pStyle w:val="Header"/>
      <w:jc w:val="right"/>
      <w:rPr>
        <w:rFonts w:ascii="Georgia" w:hAnsi="Georgia"/>
        <w:sz w:val="28"/>
        <w:szCs w:val="28"/>
      </w:rPr>
    </w:pPr>
    <w:r w:rsidRPr="003F5780">
      <w:rPr>
        <w:rFonts w:ascii="Georgia" w:hAnsi="Georgia"/>
        <w:sz w:val="28"/>
        <w:szCs w:val="28"/>
      </w:rPr>
      <w:t>One neighbourhood at a time</w:t>
    </w:r>
  </w:p>
  <w:p w:rsidR="0068241E" w:rsidRDefault="0068241E" w:rsidP="00006712">
    <w:pPr>
      <w:pStyle w:val="Header"/>
      <w:spacing w:before="2" w:after="2"/>
    </w:pPr>
  </w:p>
  <w:p w:rsidR="0068241E" w:rsidRDefault="00682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E01"/>
    <w:multiLevelType w:val="hybridMultilevel"/>
    <w:tmpl w:val="E5D23F6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916CA3"/>
    <w:multiLevelType w:val="hybridMultilevel"/>
    <w:tmpl w:val="EEBE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D178B"/>
    <w:multiLevelType w:val="multilevel"/>
    <w:tmpl w:val="506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510A"/>
    <w:multiLevelType w:val="hybridMultilevel"/>
    <w:tmpl w:val="1CDC7758"/>
    <w:lvl w:ilvl="0" w:tplc="50F64890">
      <w:start w:val="1"/>
      <w:numFmt w:val="decimal"/>
      <w:lvlText w:val="(%1)"/>
      <w:lvlJc w:val="left"/>
      <w:pPr>
        <w:ind w:left="3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5" w:hanging="360"/>
      </w:pPr>
    </w:lvl>
    <w:lvl w:ilvl="2" w:tplc="1009001B" w:tentative="1">
      <w:start w:val="1"/>
      <w:numFmt w:val="lowerRoman"/>
      <w:lvlText w:val="%3."/>
      <w:lvlJc w:val="right"/>
      <w:pPr>
        <w:ind w:left="1825" w:hanging="180"/>
      </w:pPr>
    </w:lvl>
    <w:lvl w:ilvl="3" w:tplc="1009000F" w:tentative="1">
      <w:start w:val="1"/>
      <w:numFmt w:val="decimal"/>
      <w:lvlText w:val="%4."/>
      <w:lvlJc w:val="left"/>
      <w:pPr>
        <w:ind w:left="2545" w:hanging="360"/>
      </w:pPr>
    </w:lvl>
    <w:lvl w:ilvl="4" w:tplc="10090019" w:tentative="1">
      <w:start w:val="1"/>
      <w:numFmt w:val="lowerLetter"/>
      <w:lvlText w:val="%5."/>
      <w:lvlJc w:val="left"/>
      <w:pPr>
        <w:ind w:left="3265" w:hanging="360"/>
      </w:pPr>
    </w:lvl>
    <w:lvl w:ilvl="5" w:tplc="1009001B" w:tentative="1">
      <w:start w:val="1"/>
      <w:numFmt w:val="lowerRoman"/>
      <w:lvlText w:val="%6."/>
      <w:lvlJc w:val="right"/>
      <w:pPr>
        <w:ind w:left="3985" w:hanging="180"/>
      </w:pPr>
    </w:lvl>
    <w:lvl w:ilvl="6" w:tplc="1009000F" w:tentative="1">
      <w:start w:val="1"/>
      <w:numFmt w:val="decimal"/>
      <w:lvlText w:val="%7."/>
      <w:lvlJc w:val="left"/>
      <w:pPr>
        <w:ind w:left="4705" w:hanging="360"/>
      </w:pPr>
    </w:lvl>
    <w:lvl w:ilvl="7" w:tplc="10090019" w:tentative="1">
      <w:start w:val="1"/>
      <w:numFmt w:val="lowerLetter"/>
      <w:lvlText w:val="%8."/>
      <w:lvlJc w:val="left"/>
      <w:pPr>
        <w:ind w:left="5425" w:hanging="360"/>
      </w:pPr>
    </w:lvl>
    <w:lvl w:ilvl="8" w:tplc="10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387C2C8F"/>
    <w:multiLevelType w:val="hybridMultilevel"/>
    <w:tmpl w:val="3E7A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36CF8"/>
    <w:multiLevelType w:val="hybridMultilevel"/>
    <w:tmpl w:val="E91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B35F0"/>
    <w:multiLevelType w:val="multilevel"/>
    <w:tmpl w:val="506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D696C"/>
    <w:multiLevelType w:val="multilevel"/>
    <w:tmpl w:val="506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67"/>
    <w:rsid w:val="00006712"/>
    <w:rsid w:val="00080A85"/>
    <w:rsid w:val="00123D3D"/>
    <w:rsid w:val="001426B4"/>
    <w:rsid w:val="00154895"/>
    <w:rsid w:val="001E72B1"/>
    <w:rsid w:val="00223F14"/>
    <w:rsid w:val="00287644"/>
    <w:rsid w:val="00370A3D"/>
    <w:rsid w:val="003D45A6"/>
    <w:rsid w:val="00580626"/>
    <w:rsid w:val="00584ADC"/>
    <w:rsid w:val="00642B4C"/>
    <w:rsid w:val="00670129"/>
    <w:rsid w:val="0068241E"/>
    <w:rsid w:val="0070404F"/>
    <w:rsid w:val="00705570"/>
    <w:rsid w:val="00726058"/>
    <w:rsid w:val="00736992"/>
    <w:rsid w:val="007A0481"/>
    <w:rsid w:val="007B047E"/>
    <w:rsid w:val="007E2BF5"/>
    <w:rsid w:val="00805908"/>
    <w:rsid w:val="008069FE"/>
    <w:rsid w:val="00816809"/>
    <w:rsid w:val="00845240"/>
    <w:rsid w:val="008621F1"/>
    <w:rsid w:val="008D2F6A"/>
    <w:rsid w:val="008D3D67"/>
    <w:rsid w:val="009217BE"/>
    <w:rsid w:val="00966AE2"/>
    <w:rsid w:val="00A0760C"/>
    <w:rsid w:val="00A33AB5"/>
    <w:rsid w:val="00A528F5"/>
    <w:rsid w:val="00AD2E0D"/>
    <w:rsid w:val="00B45E1F"/>
    <w:rsid w:val="00B610C5"/>
    <w:rsid w:val="00B63A44"/>
    <w:rsid w:val="00B701A3"/>
    <w:rsid w:val="00B84B04"/>
    <w:rsid w:val="00BE7659"/>
    <w:rsid w:val="00C95E33"/>
    <w:rsid w:val="00CA391F"/>
    <w:rsid w:val="00D519BD"/>
    <w:rsid w:val="00DE1808"/>
    <w:rsid w:val="00F36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63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D6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12"/>
  </w:style>
  <w:style w:type="paragraph" w:styleId="Footer">
    <w:name w:val="footer"/>
    <w:basedOn w:val="Normal"/>
    <w:link w:val="FooterChar"/>
    <w:uiPriority w:val="99"/>
    <w:semiHidden/>
    <w:unhideWhenUsed/>
    <w:rsid w:val="0000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712"/>
  </w:style>
  <w:style w:type="paragraph" w:styleId="ListParagraph">
    <w:name w:val="List Paragraph"/>
    <w:basedOn w:val="Normal"/>
    <w:uiPriority w:val="34"/>
    <w:qFormat/>
    <w:rsid w:val="00921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54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8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5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63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D6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12"/>
  </w:style>
  <w:style w:type="paragraph" w:styleId="Footer">
    <w:name w:val="footer"/>
    <w:basedOn w:val="Normal"/>
    <w:link w:val="FooterChar"/>
    <w:uiPriority w:val="99"/>
    <w:semiHidden/>
    <w:unhideWhenUsed/>
    <w:rsid w:val="0000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712"/>
  </w:style>
  <w:style w:type="paragraph" w:styleId="ListParagraph">
    <w:name w:val="List Paragraph"/>
    <w:basedOn w:val="Normal"/>
    <w:uiPriority w:val="34"/>
    <w:qFormat/>
    <w:rsid w:val="00921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54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4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5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8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5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neutral.org/surve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rojectNeutr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jectneutr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Yazer</dc:creator>
  <cp:lastModifiedBy>Gambacort, Carl</cp:lastModifiedBy>
  <cp:revision>3</cp:revision>
  <cp:lastPrinted>2013-10-03T00:59:00Z</cp:lastPrinted>
  <dcterms:created xsi:type="dcterms:W3CDTF">2013-10-18T20:25:00Z</dcterms:created>
  <dcterms:modified xsi:type="dcterms:W3CDTF">2013-10-18T20:25:00Z</dcterms:modified>
</cp:coreProperties>
</file>