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DE" w:rsidRPr="00D2659B" w:rsidRDefault="006F5D57" w:rsidP="007E55DE">
      <w:pPr>
        <w:pStyle w:val="Subtitle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B7E28">
        <w:rPr>
          <w:rFonts w:ascii="Arial" w:hAnsi="Arial" w:cs="Arial"/>
          <w:color w:val="000000" w:themeColor="text1"/>
          <w:sz w:val="32"/>
          <w:szCs w:val="32"/>
        </w:rPr>
        <w:t>John Fisher Stakeh</w:t>
      </w:r>
      <w:r w:rsidR="0077271C">
        <w:rPr>
          <w:rFonts w:ascii="Arial" w:hAnsi="Arial" w:cs="Arial"/>
          <w:color w:val="000000" w:themeColor="text1"/>
          <w:sz w:val="32"/>
          <w:szCs w:val="32"/>
        </w:rPr>
        <w:t>older C</w:t>
      </w:r>
      <w:r w:rsidR="0077271C" w:rsidRPr="00D2659B">
        <w:rPr>
          <w:rFonts w:ascii="Arial" w:hAnsi="Arial" w:cs="Arial"/>
          <w:color w:val="000000" w:themeColor="text1"/>
          <w:sz w:val="32"/>
          <w:szCs w:val="32"/>
        </w:rPr>
        <w:t xml:space="preserve">ommittee </w:t>
      </w:r>
      <w:r w:rsidR="0077271C">
        <w:rPr>
          <w:rFonts w:ascii="Arial" w:hAnsi="Arial" w:cs="Arial"/>
          <w:color w:val="000000" w:themeColor="text1"/>
          <w:sz w:val="32"/>
          <w:szCs w:val="32"/>
        </w:rPr>
        <w:t>Minutes</w:t>
      </w:r>
    </w:p>
    <w:p w:rsidR="0088365E" w:rsidRDefault="0088365E" w:rsidP="007E55DE">
      <w:pPr>
        <w:pStyle w:val="Subtitle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7E55DE" w:rsidRPr="0057146F" w:rsidRDefault="00C0494E" w:rsidP="007E55DE">
      <w:pPr>
        <w:pStyle w:val="Subtitle"/>
        <w:rPr>
          <w:rFonts w:ascii="Arial" w:hAnsi="Arial" w:cs="Arial"/>
          <w:b w:val="0"/>
          <w:color w:val="000000" w:themeColor="text1"/>
          <w:sz w:val="26"/>
          <w:szCs w:val="26"/>
        </w:rPr>
      </w:pPr>
      <w:r>
        <w:rPr>
          <w:rFonts w:ascii="Arial" w:hAnsi="Arial" w:cs="Arial"/>
          <w:b w:val="0"/>
          <w:color w:val="000000" w:themeColor="text1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b w:val="0"/>
          <w:color w:val="000000" w:themeColor="text1"/>
          <w:sz w:val="26"/>
          <w:szCs w:val="26"/>
        </w:rPr>
        <w:t>March 29</w:t>
      </w:r>
      <w:r w:rsidR="007E55DE" w:rsidRPr="0057146F">
        <w:rPr>
          <w:rFonts w:ascii="Arial" w:hAnsi="Arial" w:cs="Arial"/>
          <w:b w:val="0"/>
          <w:color w:val="000000" w:themeColor="text1"/>
          <w:sz w:val="26"/>
          <w:szCs w:val="26"/>
          <w:vertAlign w:val="superscript"/>
        </w:rPr>
        <w:t>th</w:t>
      </w:r>
      <w:r w:rsidR="007E55DE" w:rsidRPr="0057146F">
        <w:rPr>
          <w:rFonts w:ascii="Arial" w:hAnsi="Arial" w:cs="Arial"/>
          <w:b w:val="0"/>
          <w:color w:val="000000" w:themeColor="text1"/>
          <w:sz w:val="26"/>
          <w:szCs w:val="26"/>
        </w:rPr>
        <w:t>, 2017</w:t>
      </w:r>
    </w:p>
    <w:p w:rsidR="007E55DE" w:rsidRPr="0057146F" w:rsidRDefault="00C0494E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</w:t>
      </w:r>
      <w:r w:rsidR="007E55DE" w:rsidRPr="0057146F">
        <w:rPr>
          <w:rFonts w:ascii="Arial" w:hAnsi="Arial" w:cs="Arial"/>
          <w:color w:val="000000" w:themeColor="text1"/>
          <w:sz w:val="26"/>
          <w:szCs w:val="26"/>
        </w:rPr>
        <w:t xml:space="preserve">:00 pm </w:t>
      </w:r>
    </w:p>
    <w:p w:rsidR="007E55DE" w:rsidRDefault="006878C0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Teleconference</w:t>
      </w:r>
    </w:p>
    <w:p w:rsidR="001C603C" w:rsidRDefault="001C603C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1C603C" w:rsidRPr="0018734D" w:rsidRDefault="001C603C" w:rsidP="001C603C">
      <w:pPr>
        <w:pStyle w:val="Footer"/>
        <w:rPr>
          <w:rFonts w:ascii="Arial" w:hAnsi="Arial" w:cs="Arial"/>
          <w:b/>
          <w:sz w:val="24"/>
          <w:szCs w:val="24"/>
        </w:rPr>
      </w:pPr>
      <w:r w:rsidRPr="001C603C">
        <w:rPr>
          <w:rFonts w:ascii="Arial" w:hAnsi="Arial" w:cs="Arial"/>
          <w:b/>
          <w:sz w:val="24"/>
          <w:szCs w:val="24"/>
        </w:rPr>
        <w:t>Committee Members:</w:t>
      </w:r>
      <w:r w:rsidRPr="001C603C">
        <w:rPr>
          <w:rFonts w:ascii="Arial" w:hAnsi="Arial" w:cs="Arial"/>
          <w:sz w:val="24"/>
          <w:szCs w:val="24"/>
        </w:rPr>
        <w:t xml:space="preserve"> Steve Shaw (Chair), Mohammed Al-Gailani, </w:t>
      </w:r>
      <w:r w:rsidR="00F951CD">
        <w:rPr>
          <w:rFonts w:ascii="Arial" w:hAnsi="Arial" w:cs="Arial"/>
          <w:sz w:val="24"/>
          <w:szCs w:val="24"/>
        </w:rPr>
        <w:t xml:space="preserve">Sherry Pike, </w:t>
      </w:r>
      <w:r w:rsidRPr="001C603C">
        <w:rPr>
          <w:rFonts w:ascii="Arial" w:hAnsi="Arial" w:cs="Arial"/>
          <w:sz w:val="24"/>
          <w:szCs w:val="24"/>
        </w:rPr>
        <w:t xml:space="preserve">Marlene Harroun, Mariam </w:t>
      </w:r>
      <w:proofErr w:type="spellStart"/>
      <w:r w:rsidRPr="001C603C">
        <w:rPr>
          <w:rFonts w:ascii="Arial" w:hAnsi="Arial" w:cs="Arial"/>
          <w:sz w:val="24"/>
          <w:szCs w:val="24"/>
        </w:rPr>
        <w:t>Roghani</w:t>
      </w:r>
      <w:proofErr w:type="spellEnd"/>
      <w:r w:rsidRPr="001C60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03C">
        <w:rPr>
          <w:rFonts w:ascii="Arial" w:hAnsi="Arial" w:cs="Arial"/>
          <w:sz w:val="24"/>
          <w:szCs w:val="24"/>
        </w:rPr>
        <w:t>Kam</w:t>
      </w:r>
      <w:proofErr w:type="spellEnd"/>
      <w:r w:rsidRPr="001C603C">
        <w:rPr>
          <w:rFonts w:ascii="Arial" w:hAnsi="Arial" w:cs="Arial"/>
          <w:sz w:val="24"/>
          <w:szCs w:val="24"/>
        </w:rPr>
        <w:t xml:space="preserve"> Ma, Jackie Chan,</w:t>
      </w:r>
      <w:r w:rsidR="00C717F5">
        <w:rPr>
          <w:rFonts w:ascii="Arial" w:hAnsi="Arial" w:cs="Arial"/>
          <w:sz w:val="24"/>
          <w:szCs w:val="24"/>
        </w:rPr>
        <w:t xml:space="preserve"> Mark </w:t>
      </w:r>
      <w:proofErr w:type="spellStart"/>
      <w:r w:rsidR="00C717F5">
        <w:rPr>
          <w:rFonts w:ascii="Arial" w:hAnsi="Arial" w:cs="Arial"/>
          <w:sz w:val="24"/>
          <w:szCs w:val="24"/>
        </w:rPr>
        <w:t>Gallow</w:t>
      </w:r>
      <w:proofErr w:type="spellEnd"/>
      <w:r w:rsidR="00C717F5">
        <w:rPr>
          <w:rFonts w:ascii="Arial" w:hAnsi="Arial" w:cs="Arial"/>
          <w:sz w:val="24"/>
          <w:szCs w:val="24"/>
        </w:rPr>
        <w:t xml:space="preserve">, </w:t>
      </w:r>
      <w:r w:rsidR="0018734D" w:rsidRPr="001C603C">
        <w:rPr>
          <w:rFonts w:ascii="Arial" w:hAnsi="Arial" w:cs="Arial"/>
          <w:sz w:val="24"/>
          <w:szCs w:val="24"/>
        </w:rPr>
        <w:t xml:space="preserve">Maria Cristina </w:t>
      </w:r>
      <w:proofErr w:type="spellStart"/>
      <w:r w:rsidR="0018734D" w:rsidRPr="001C603C">
        <w:rPr>
          <w:rFonts w:ascii="Arial" w:hAnsi="Arial" w:cs="Arial"/>
          <w:sz w:val="24"/>
          <w:szCs w:val="24"/>
        </w:rPr>
        <w:t>Cuervo</w:t>
      </w:r>
      <w:proofErr w:type="spellEnd"/>
      <w:r w:rsidR="0018734D">
        <w:rPr>
          <w:rFonts w:ascii="Arial" w:hAnsi="Arial" w:cs="Arial"/>
          <w:sz w:val="24"/>
          <w:szCs w:val="24"/>
        </w:rPr>
        <w:t xml:space="preserve">, </w:t>
      </w:r>
      <w:r w:rsidR="00FD209B" w:rsidRPr="001C603C">
        <w:rPr>
          <w:rFonts w:ascii="Arial" w:hAnsi="Arial" w:cs="Arial"/>
          <w:sz w:val="24"/>
          <w:szCs w:val="24"/>
        </w:rPr>
        <w:t xml:space="preserve">Tanya </w:t>
      </w:r>
      <w:proofErr w:type="spellStart"/>
      <w:r w:rsidR="00FD209B" w:rsidRPr="001C603C">
        <w:rPr>
          <w:rFonts w:ascii="Arial" w:hAnsi="Arial" w:cs="Arial"/>
          <w:sz w:val="24"/>
          <w:szCs w:val="24"/>
        </w:rPr>
        <w:t>Razek</w:t>
      </w:r>
      <w:proofErr w:type="spellEnd"/>
      <w:r w:rsidR="0090049B">
        <w:rPr>
          <w:rFonts w:ascii="Arial" w:hAnsi="Arial" w:cs="Arial"/>
          <w:sz w:val="24"/>
          <w:szCs w:val="24"/>
        </w:rPr>
        <w:t>, Keith McLean</w:t>
      </w:r>
    </w:p>
    <w:p w:rsidR="001C603C" w:rsidRPr="001C603C" w:rsidRDefault="001C603C" w:rsidP="001C603C">
      <w:pPr>
        <w:pStyle w:val="Footer"/>
        <w:rPr>
          <w:rFonts w:ascii="Arial" w:hAnsi="Arial" w:cs="Arial"/>
          <w:sz w:val="24"/>
          <w:szCs w:val="24"/>
        </w:rPr>
      </w:pPr>
    </w:p>
    <w:p w:rsidR="001C603C" w:rsidRPr="001C603C" w:rsidRDefault="001C603C" w:rsidP="001C603C">
      <w:pPr>
        <w:pStyle w:val="Footer"/>
        <w:rPr>
          <w:rFonts w:ascii="Arial" w:hAnsi="Arial" w:cs="Arial"/>
          <w:sz w:val="24"/>
          <w:szCs w:val="24"/>
        </w:rPr>
      </w:pPr>
      <w:r w:rsidRPr="001C603C">
        <w:rPr>
          <w:rFonts w:ascii="Arial" w:hAnsi="Arial" w:cs="Arial"/>
          <w:b/>
          <w:sz w:val="24"/>
          <w:szCs w:val="24"/>
        </w:rPr>
        <w:t>Regrets:</w:t>
      </w:r>
      <w:r w:rsidRPr="001C603C">
        <w:rPr>
          <w:rFonts w:ascii="Arial" w:hAnsi="Arial" w:cs="Arial"/>
          <w:sz w:val="24"/>
          <w:szCs w:val="24"/>
        </w:rPr>
        <w:t xml:space="preserve"> </w:t>
      </w:r>
      <w:r w:rsidR="006D4B68">
        <w:rPr>
          <w:rFonts w:ascii="Arial" w:hAnsi="Arial" w:cs="Arial"/>
          <w:sz w:val="24"/>
          <w:szCs w:val="24"/>
        </w:rPr>
        <w:t xml:space="preserve">Leila Girdhar-Hill, Cindy </w:t>
      </w:r>
      <w:proofErr w:type="spellStart"/>
      <w:r w:rsidR="006D4B68">
        <w:rPr>
          <w:rFonts w:ascii="Arial" w:hAnsi="Arial" w:cs="Arial"/>
          <w:sz w:val="24"/>
          <w:szCs w:val="24"/>
        </w:rPr>
        <w:t>Fraiser</w:t>
      </w:r>
      <w:proofErr w:type="spellEnd"/>
      <w:r w:rsidR="006D4B68">
        <w:rPr>
          <w:rFonts w:ascii="Arial" w:hAnsi="Arial" w:cs="Arial"/>
          <w:sz w:val="24"/>
          <w:szCs w:val="24"/>
        </w:rPr>
        <w:t>, Rebecca O, Julia Norman</w:t>
      </w:r>
      <w:r w:rsidR="00F951CD">
        <w:rPr>
          <w:rFonts w:ascii="Arial" w:hAnsi="Arial" w:cs="Arial"/>
          <w:sz w:val="24"/>
          <w:szCs w:val="24"/>
        </w:rPr>
        <w:t>, Hasan Abuyusuf</w:t>
      </w:r>
    </w:p>
    <w:p w:rsidR="001C603C" w:rsidRPr="0057146F" w:rsidRDefault="001C603C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7E55DE" w:rsidRPr="00D2659B" w:rsidRDefault="007E55DE" w:rsidP="00993CB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265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Update – Status and next stages of work – KG Group</w:t>
      </w:r>
    </w:p>
    <w:p w:rsidR="006F5D57" w:rsidRDefault="0054524B" w:rsidP="006F5D5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C2D10">
        <w:rPr>
          <w:rFonts w:ascii="Arial" w:hAnsi="Arial" w:cs="Arial"/>
          <w:color w:val="000000" w:themeColor="text1"/>
          <w:sz w:val="24"/>
          <w:szCs w:val="24"/>
        </w:rPr>
        <w:t>tiebacks</w:t>
      </w:r>
      <w:r w:rsidR="00733DE1">
        <w:rPr>
          <w:rFonts w:ascii="Arial" w:hAnsi="Arial" w:cs="Arial"/>
          <w:color w:val="000000" w:themeColor="text1"/>
          <w:sz w:val="24"/>
          <w:szCs w:val="24"/>
        </w:rPr>
        <w:t>, shoring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D92">
        <w:rPr>
          <w:rFonts w:ascii="Arial" w:hAnsi="Arial" w:cs="Arial"/>
          <w:color w:val="000000" w:themeColor="text1"/>
          <w:sz w:val="24"/>
          <w:szCs w:val="24"/>
        </w:rPr>
        <w:t>and</w:t>
      </w:r>
      <w:r w:rsidR="007E55DE" w:rsidRPr="00D2659B">
        <w:rPr>
          <w:rFonts w:ascii="Arial" w:hAnsi="Arial" w:cs="Arial"/>
          <w:color w:val="000000" w:themeColor="text1"/>
          <w:sz w:val="24"/>
          <w:szCs w:val="24"/>
        </w:rPr>
        <w:t xml:space="preserve"> excavation</w:t>
      </w:r>
      <w:r w:rsidR="00294A5A">
        <w:rPr>
          <w:rFonts w:ascii="Arial" w:hAnsi="Arial" w:cs="Arial"/>
          <w:color w:val="000000" w:themeColor="text1"/>
          <w:sz w:val="24"/>
          <w:szCs w:val="24"/>
        </w:rPr>
        <w:t xml:space="preserve"> work is </w:t>
      </w:r>
      <w:r w:rsidR="00733DE1">
        <w:rPr>
          <w:rFonts w:ascii="Arial" w:hAnsi="Arial" w:cs="Arial"/>
          <w:color w:val="000000" w:themeColor="text1"/>
          <w:sz w:val="24"/>
          <w:szCs w:val="24"/>
        </w:rPr>
        <w:t>complete</w:t>
      </w:r>
      <w:r w:rsidR="001A5D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A5D1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gramEnd"/>
      <w:r w:rsidR="001A5D10">
        <w:rPr>
          <w:rFonts w:ascii="Arial" w:hAnsi="Arial" w:cs="Arial"/>
          <w:color w:val="000000" w:themeColor="text1"/>
          <w:sz w:val="24"/>
          <w:szCs w:val="24"/>
        </w:rPr>
        <w:t xml:space="preserve"> crane </w:t>
      </w:r>
      <w:r w:rsidR="00733DE1">
        <w:rPr>
          <w:rFonts w:ascii="Arial" w:hAnsi="Arial" w:cs="Arial"/>
          <w:color w:val="000000" w:themeColor="text1"/>
          <w:sz w:val="24"/>
          <w:szCs w:val="24"/>
        </w:rPr>
        <w:t>was delivered on March 24, 2018 without incident. The next phase of the project is the concrete work which is expected to take approximately 1 year to complete.</w:t>
      </w:r>
    </w:p>
    <w:p w:rsidR="00733DE1" w:rsidRDefault="00733DE1" w:rsidP="006F5D5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K. Ma inquired if the cement trucks will follow the same process as when the soil was removed. M.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Gallow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indicated that yes the same process would be followed.</w:t>
      </w:r>
    </w:p>
    <w:p w:rsidR="00CE4692" w:rsidRDefault="00CE4692" w:rsidP="006F5D5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K. Ma also asked about the pouring of the concrete and if it had to be continuous? M.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Gallow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confirmed that if they were in the middle of a concrete pour that the pour would have to continue until it was complete even if the time was past 7:00 p.m.</w:t>
      </w:r>
      <w:r w:rsidR="00AE40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Razek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asked if this would be an exception to the regular work and M.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Gallow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confirmed that it was not really an exception but is accepted by the City for concrete work if they have to go past the 7:00 p.m. timeline.</w:t>
      </w:r>
    </w:p>
    <w:p w:rsidR="00047908" w:rsidRDefault="00047908" w:rsidP="006F5D5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M. Al-Gailani asked if the crane would have to be moved and if so would the road have to be closed each time the crane was moved?</w:t>
      </w:r>
      <w:r w:rsidR="008606C9">
        <w:rPr>
          <w:rFonts w:ascii="Arial" w:hAnsi="Arial" w:cs="Arial"/>
          <w:color w:val="000000" w:themeColor="text1"/>
          <w:sz w:val="24"/>
          <w:szCs w:val="24"/>
        </w:rPr>
        <w:t xml:space="preserve"> M. </w:t>
      </w:r>
      <w:proofErr w:type="spellStart"/>
      <w:r w:rsidR="008606C9">
        <w:rPr>
          <w:rFonts w:ascii="Arial" w:hAnsi="Arial" w:cs="Arial"/>
          <w:color w:val="000000" w:themeColor="text1"/>
          <w:sz w:val="24"/>
          <w:szCs w:val="24"/>
        </w:rPr>
        <w:t>Gallow</w:t>
      </w:r>
      <w:proofErr w:type="spellEnd"/>
      <w:r w:rsidR="008606C9">
        <w:rPr>
          <w:rFonts w:ascii="Arial" w:hAnsi="Arial" w:cs="Arial"/>
          <w:color w:val="000000" w:themeColor="text1"/>
          <w:sz w:val="24"/>
          <w:szCs w:val="24"/>
        </w:rPr>
        <w:t xml:space="preserve"> confirmed that the crane would have to be moved but that the road would not have to be closed.</w:t>
      </w:r>
    </w:p>
    <w:p w:rsidR="008606C9" w:rsidRDefault="008606C9" w:rsidP="008606C9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MC.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Cuervo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asked how high the crane was sitting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now?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J. Chan was not sure of the exact height at this time.</w:t>
      </w:r>
    </w:p>
    <w:p w:rsidR="00047908" w:rsidRDefault="008606C9" w:rsidP="006F5D5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7BE5">
        <w:rPr>
          <w:rFonts w:ascii="Arial" w:hAnsi="Arial" w:cs="Arial"/>
          <w:b/>
          <w:color w:val="000000" w:themeColor="text1"/>
          <w:sz w:val="24"/>
          <w:szCs w:val="24"/>
        </w:rPr>
        <w:t>ACTION: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J. Chan to find out the height of the crane in </w:t>
      </w:r>
      <w:r w:rsidR="00E67BE5">
        <w:rPr>
          <w:rFonts w:ascii="Arial" w:hAnsi="Arial" w:cs="Arial"/>
          <w:color w:val="000000" w:themeColor="text1"/>
          <w:sz w:val="24"/>
          <w:szCs w:val="24"/>
        </w:rPr>
        <w:t>its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current position</w:t>
      </w:r>
      <w:r w:rsidR="00E67BE5">
        <w:rPr>
          <w:rFonts w:ascii="Arial" w:hAnsi="Arial" w:cs="Arial"/>
          <w:color w:val="000000" w:themeColor="text1"/>
          <w:sz w:val="24"/>
          <w:szCs w:val="24"/>
        </w:rPr>
        <w:t xml:space="preserve"> (as of March 29</w:t>
      </w:r>
      <w:r w:rsidR="00E67BE5" w:rsidRPr="00E67BE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E67BE5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55DE" w:rsidRPr="0073091B" w:rsidRDefault="007E55DE" w:rsidP="0073091B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3091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Update - Key issues identified through KG website – KG Group</w:t>
      </w:r>
    </w:p>
    <w:p w:rsidR="007E55DE" w:rsidRDefault="00FF6D92" w:rsidP="00993CB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issues</w:t>
      </w:r>
      <w:r w:rsidR="006303F0">
        <w:rPr>
          <w:rFonts w:ascii="Arial" w:hAnsi="Arial" w:cs="Arial"/>
          <w:color w:val="000000" w:themeColor="text1"/>
          <w:sz w:val="24"/>
          <w:szCs w:val="24"/>
        </w:rPr>
        <w:t xml:space="preserve"> have been reported. </w:t>
      </w:r>
    </w:p>
    <w:p w:rsidR="0073091B" w:rsidRDefault="00013CAB" w:rsidP="005D0B23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KG Group re</w:t>
      </w:r>
      <w:r w:rsidR="00C41166">
        <w:rPr>
          <w:rFonts w:ascii="Arial" w:hAnsi="Arial" w:cs="Arial"/>
          <w:color w:val="000000" w:themeColor="text1"/>
          <w:sz w:val="24"/>
          <w:szCs w:val="24"/>
        </w:rPr>
        <w:t xml:space="preserve">ceived one email </w:t>
      </w:r>
      <w:r>
        <w:rPr>
          <w:rFonts w:ascii="Arial" w:hAnsi="Arial" w:cs="Arial"/>
          <w:color w:val="000000" w:themeColor="text1"/>
          <w:sz w:val="24"/>
          <w:szCs w:val="24"/>
        </w:rPr>
        <w:t>that was for an inquiry on the</w:t>
      </w:r>
      <w:r w:rsidR="00C41166">
        <w:rPr>
          <w:rFonts w:ascii="Arial" w:hAnsi="Arial" w:cs="Arial"/>
          <w:color w:val="000000" w:themeColor="text1"/>
          <w:sz w:val="24"/>
          <w:szCs w:val="24"/>
        </w:rPr>
        <w:t xml:space="preserve"> condo building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They </w:t>
      </w:r>
      <w:r w:rsidR="00E67BE5">
        <w:rPr>
          <w:rFonts w:ascii="Arial" w:hAnsi="Arial" w:cs="Arial"/>
          <w:color w:val="000000" w:themeColor="text1"/>
          <w:sz w:val="24"/>
          <w:szCs w:val="24"/>
        </w:rPr>
        <w:t>person inquiring was</w:t>
      </w:r>
      <w:r w:rsidR="00C41166">
        <w:rPr>
          <w:rFonts w:ascii="Arial" w:hAnsi="Arial" w:cs="Arial"/>
          <w:color w:val="000000" w:themeColor="text1"/>
          <w:sz w:val="24"/>
          <w:szCs w:val="24"/>
        </w:rPr>
        <w:t xml:space="preserve"> looking for floor plans.</w:t>
      </w:r>
    </w:p>
    <w:p w:rsidR="007E55DE" w:rsidRPr="00D2659B" w:rsidRDefault="007E55DE" w:rsidP="00993CB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265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Update - Key issues identified through TDSB</w:t>
      </w:r>
      <w:r w:rsidR="0098774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email address</w:t>
      </w:r>
      <w:r w:rsidR="005714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- TDSB</w:t>
      </w:r>
    </w:p>
    <w:p w:rsidR="004A1B66" w:rsidRDefault="005765F2" w:rsidP="001230A9">
      <w:pPr>
        <w:ind w:firstLine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issues have been reported.</w:t>
      </w:r>
    </w:p>
    <w:p w:rsidR="00511063" w:rsidRPr="00D2659B" w:rsidRDefault="004B3746" w:rsidP="006326A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511063" w:rsidRPr="00D2659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1063" w:rsidRPr="00D2659B">
        <w:rPr>
          <w:rFonts w:ascii="Arial" w:hAnsi="Arial" w:cs="Arial"/>
          <w:b/>
          <w:color w:val="000000" w:themeColor="text1"/>
          <w:sz w:val="24"/>
          <w:szCs w:val="24"/>
        </w:rPr>
        <w:t>Future Meeting Dates</w:t>
      </w:r>
      <w:r w:rsidR="0057146F">
        <w:rPr>
          <w:rFonts w:ascii="Arial" w:hAnsi="Arial" w:cs="Arial"/>
          <w:b/>
          <w:color w:val="000000" w:themeColor="text1"/>
          <w:sz w:val="24"/>
          <w:szCs w:val="24"/>
        </w:rPr>
        <w:t xml:space="preserve"> - ALL</w:t>
      </w:r>
    </w:p>
    <w:p w:rsidR="001C18CB" w:rsidRPr="001C18CB" w:rsidRDefault="007E55DE" w:rsidP="0073091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D2659B">
        <w:rPr>
          <w:rFonts w:ascii="Arial" w:hAnsi="Arial" w:cs="Arial"/>
          <w:color w:val="000000" w:themeColor="text1"/>
          <w:sz w:val="24"/>
          <w:szCs w:val="24"/>
        </w:rPr>
        <w:t xml:space="preserve">The next meeting will be held on </w:t>
      </w:r>
      <w:r w:rsidR="00C0494E">
        <w:rPr>
          <w:rFonts w:ascii="Arial" w:hAnsi="Arial" w:cs="Arial"/>
          <w:color w:val="000000" w:themeColor="text1"/>
          <w:sz w:val="24"/>
          <w:szCs w:val="24"/>
        </w:rPr>
        <w:t xml:space="preserve">April </w:t>
      </w:r>
      <w:r w:rsidR="00013CAB">
        <w:rPr>
          <w:rFonts w:ascii="Arial" w:hAnsi="Arial" w:cs="Arial"/>
          <w:color w:val="000000" w:themeColor="text1"/>
          <w:sz w:val="24"/>
          <w:szCs w:val="24"/>
        </w:rPr>
        <w:t>23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, 2018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013CAB">
        <w:rPr>
          <w:rFonts w:ascii="Arial" w:hAnsi="Arial" w:cs="Arial"/>
          <w:color w:val="000000" w:themeColor="text1"/>
          <w:sz w:val="24"/>
          <w:szCs w:val="24"/>
        </w:rPr>
        <w:t>6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>:00 p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.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>m</w:t>
      </w:r>
      <w:r w:rsidR="00013C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A1B66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013CAB">
        <w:rPr>
          <w:rFonts w:ascii="Arial" w:hAnsi="Arial" w:cs="Arial"/>
          <w:color w:val="000000" w:themeColor="text1"/>
          <w:sz w:val="24"/>
          <w:szCs w:val="24"/>
        </w:rPr>
        <w:t>the library</w:t>
      </w:r>
      <w:r w:rsidR="0073091B">
        <w:rPr>
          <w:rFonts w:ascii="Arial" w:hAnsi="Arial" w:cs="Arial"/>
          <w:color w:val="000000" w:themeColor="text1"/>
          <w:sz w:val="24"/>
          <w:szCs w:val="24"/>
        </w:rPr>
        <w:t xml:space="preserve"> or via teleconference if no new agenda items are submitted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0993" w:rsidRDefault="00280993">
      <w:pPr>
        <w:rPr>
          <w:rFonts w:asciiTheme="majorHAnsi" w:hAnsiTheme="majorHAnsi"/>
          <w:sz w:val="24"/>
          <w:szCs w:val="24"/>
        </w:rPr>
      </w:pPr>
    </w:p>
    <w:sectPr w:rsidR="00280993" w:rsidSect="00BE7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26" w:rsidRDefault="00D45026" w:rsidP="00BE7C2A">
      <w:pPr>
        <w:spacing w:after="0" w:line="240" w:lineRule="auto"/>
      </w:pPr>
      <w:r>
        <w:separator/>
      </w:r>
    </w:p>
  </w:endnote>
  <w:endnote w:type="continuationSeparator" w:id="0">
    <w:p w:rsidR="00D45026" w:rsidRDefault="00D45026" w:rsidP="00BE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26" w:rsidRDefault="00D45026" w:rsidP="00BE7C2A">
      <w:pPr>
        <w:spacing w:after="0" w:line="240" w:lineRule="auto"/>
      </w:pPr>
      <w:r>
        <w:separator/>
      </w:r>
    </w:p>
  </w:footnote>
  <w:footnote w:type="continuationSeparator" w:id="0">
    <w:p w:rsidR="00D45026" w:rsidRDefault="00D45026" w:rsidP="00BE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2A" w:rsidRDefault="00BE7C2A">
    <w:pPr>
      <w:pStyle w:val="Header"/>
    </w:pPr>
  </w:p>
  <w:p w:rsidR="00BE7C2A" w:rsidRDefault="00BE7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8A"/>
    <w:multiLevelType w:val="hybridMultilevel"/>
    <w:tmpl w:val="02083504"/>
    <w:lvl w:ilvl="0" w:tplc="10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0EE5112C"/>
    <w:multiLevelType w:val="hybridMultilevel"/>
    <w:tmpl w:val="D8B8B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52F0"/>
    <w:multiLevelType w:val="hybridMultilevel"/>
    <w:tmpl w:val="9B268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352"/>
    <w:multiLevelType w:val="hybridMultilevel"/>
    <w:tmpl w:val="65363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A3C"/>
    <w:multiLevelType w:val="hybridMultilevel"/>
    <w:tmpl w:val="6AD0394E"/>
    <w:lvl w:ilvl="0" w:tplc="F59CE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3F5E"/>
    <w:multiLevelType w:val="hybridMultilevel"/>
    <w:tmpl w:val="8F9CE0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E096F"/>
    <w:multiLevelType w:val="hybridMultilevel"/>
    <w:tmpl w:val="85A2FDE8"/>
    <w:lvl w:ilvl="0" w:tplc="10090015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63DC2"/>
    <w:multiLevelType w:val="hybridMultilevel"/>
    <w:tmpl w:val="8C0C1D58"/>
    <w:lvl w:ilvl="0" w:tplc="10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2F20"/>
    <w:multiLevelType w:val="hybridMultilevel"/>
    <w:tmpl w:val="76AE8A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471B3"/>
    <w:multiLevelType w:val="hybridMultilevel"/>
    <w:tmpl w:val="48FC59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6F5A07"/>
    <w:multiLevelType w:val="hybridMultilevel"/>
    <w:tmpl w:val="4768C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D5666"/>
    <w:multiLevelType w:val="hybridMultilevel"/>
    <w:tmpl w:val="A24EF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91092"/>
    <w:multiLevelType w:val="hybridMultilevel"/>
    <w:tmpl w:val="FBD6CE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3"/>
    <w:rsid w:val="00010FAD"/>
    <w:rsid w:val="00013CAB"/>
    <w:rsid w:val="00047908"/>
    <w:rsid w:val="00063007"/>
    <w:rsid w:val="00073A27"/>
    <w:rsid w:val="00084FEB"/>
    <w:rsid w:val="000C7B6E"/>
    <w:rsid w:val="000E4D92"/>
    <w:rsid w:val="001230A9"/>
    <w:rsid w:val="001372CD"/>
    <w:rsid w:val="00161210"/>
    <w:rsid w:val="00167EF4"/>
    <w:rsid w:val="00184ACC"/>
    <w:rsid w:val="0018734D"/>
    <w:rsid w:val="001A5D10"/>
    <w:rsid w:val="001A774A"/>
    <w:rsid w:val="001B2980"/>
    <w:rsid w:val="001C18CB"/>
    <w:rsid w:val="001C603C"/>
    <w:rsid w:val="001D1AB1"/>
    <w:rsid w:val="001E7669"/>
    <w:rsid w:val="00201366"/>
    <w:rsid w:val="00205062"/>
    <w:rsid w:val="002221C8"/>
    <w:rsid w:val="0022501E"/>
    <w:rsid w:val="00242921"/>
    <w:rsid w:val="00280993"/>
    <w:rsid w:val="00294A5A"/>
    <w:rsid w:val="0029507C"/>
    <w:rsid w:val="002B5691"/>
    <w:rsid w:val="002C2D10"/>
    <w:rsid w:val="002E39BA"/>
    <w:rsid w:val="002F0C0C"/>
    <w:rsid w:val="00345493"/>
    <w:rsid w:val="00350408"/>
    <w:rsid w:val="0035423C"/>
    <w:rsid w:val="00381912"/>
    <w:rsid w:val="003F4AEA"/>
    <w:rsid w:val="00407906"/>
    <w:rsid w:val="00426690"/>
    <w:rsid w:val="00430238"/>
    <w:rsid w:val="004321DA"/>
    <w:rsid w:val="00462FCC"/>
    <w:rsid w:val="0046649D"/>
    <w:rsid w:val="004A1B66"/>
    <w:rsid w:val="004B3746"/>
    <w:rsid w:val="004B68B2"/>
    <w:rsid w:val="004C5C21"/>
    <w:rsid w:val="004E6CF5"/>
    <w:rsid w:val="00511063"/>
    <w:rsid w:val="00524270"/>
    <w:rsid w:val="00542C5B"/>
    <w:rsid w:val="0054524B"/>
    <w:rsid w:val="005507D1"/>
    <w:rsid w:val="0057146F"/>
    <w:rsid w:val="005765F2"/>
    <w:rsid w:val="005A1433"/>
    <w:rsid w:val="005A67E2"/>
    <w:rsid w:val="005A6B73"/>
    <w:rsid w:val="005D0B23"/>
    <w:rsid w:val="006047E3"/>
    <w:rsid w:val="006303F0"/>
    <w:rsid w:val="006326AD"/>
    <w:rsid w:val="006370F7"/>
    <w:rsid w:val="006878C0"/>
    <w:rsid w:val="006A413D"/>
    <w:rsid w:val="006B3D95"/>
    <w:rsid w:val="006D240A"/>
    <w:rsid w:val="006D4B68"/>
    <w:rsid w:val="006E38BE"/>
    <w:rsid w:val="006F5D57"/>
    <w:rsid w:val="0073091B"/>
    <w:rsid w:val="00731D89"/>
    <w:rsid w:val="00733DE1"/>
    <w:rsid w:val="00750EAA"/>
    <w:rsid w:val="00757E9D"/>
    <w:rsid w:val="0077271C"/>
    <w:rsid w:val="00777FD3"/>
    <w:rsid w:val="007961A7"/>
    <w:rsid w:val="007A12CA"/>
    <w:rsid w:val="007D22CB"/>
    <w:rsid w:val="007E55DE"/>
    <w:rsid w:val="00811630"/>
    <w:rsid w:val="008606C9"/>
    <w:rsid w:val="0088365E"/>
    <w:rsid w:val="008A445D"/>
    <w:rsid w:val="008B7A8A"/>
    <w:rsid w:val="008C67A2"/>
    <w:rsid w:val="0090049B"/>
    <w:rsid w:val="009044C7"/>
    <w:rsid w:val="00915A86"/>
    <w:rsid w:val="00933D90"/>
    <w:rsid w:val="00945FFB"/>
    <w:rsid w:val="009660A1"/>
    <w:rsid w:val="00987748"/>
    <w:rsid w:val="00993CB8"/>
    <w:rsid w:val="009A3FCD"/>
    <w:rsid w:val="009C2372"/>
    <w:rsid w:val="009C612E"/>
    <w:rsid w:val="009E2829"/>
    <w:rsid w:val="009F0CCD"/>
    <w:rsid w:val="00A27882"/>
    <w:rsid w:val="00A6398F"/>
    <w:rsid w:val="00A63F95"/>
    <w:rsid w:val="00A97D53"/>
    <w:rsid w:val="00AB2CA6"/>
    <w:rsid w:val="00AE4089"/>
    <w:rsid w:val="00AE45A0"/>
    <w:rsid w:val="00AE4A66"/>
    <w:rsid w:val="00B36935"/>
    <w:rsid w:val="00B40ECC"/>
    <w:rsid w:val="00B54790"/>
    <w:rsid w:val="00B557F2"/>
    <w:rsid w:val="00B6027D"/>
    <w:rsid w:val="00B72647"/>
    <w:rsid w:val="00B90DA3"/>
    <w:rsid w:val="00B975CC"/>
    <w:rsid w:val="00BA5C75"/>
    <w:rsid w:val="00BA62D6"/>
    <w:rsid w:val="00BE7C2A"/>
    <w:rsid w:val="00C01BF8"/>
    <w:rsid w:val="00C0494E"/>
    <w:rsid w:val="00C41166"/>
    <w:rsid w:val="00C450BD"/>
    <w:rsid w:val="00C5334D"/>
    <w:rsid w:val="00C717F5"/>
    <w:rsid w:val="00C82137"/>
    <w:rsid w:val="00CB1159"/>
    <w:rsid w:val="00CB7E28"/>
    <w:rsid w:val="00CC7E81"/>
    <w:rsid w:val="00CE4692"/>
    <w:rsid w:val="00D16052"/>
    <w:rsid w:val="00D25F9C"/>
    <w:rsid w:val="00D2659B"/>
    <w:rsid w:val="00D33DC4"/>
    <w:rsid w:val="00D45026"/>
    <w:rsid w:val="00DD0EAB"/>
    <w:rsid w:val="00DD3229"/>
    <w:rsid w:val="00DF18A8"/>
    <w:rsid w:val="00E12266"/>
    <w:rsid w:val="00E6182A"/>
    <w:rsid w:val="00E67BE5"/>
    <w:rsid w:val="00EA42D2"/>
    <w:rsid w:val="00EC47F0"/>
    <w:rsid w:val="00F10712"/>
    <w:rsid w:val="00F22347"/>
    <w:rsid w:val="00F64D43"/>
    <w:rsid w:val="00F70E6D"/>
    <w:rsid w:val="00F725AC"/>
    <w:rsid w:val="00F951CD"/>
    <w:rsid w:val="00FC58C9"/>
    <w:rsid w:val="00FD209B"/>
    <w:rsid w:val="00FF38C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A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E5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7E55DE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A"/>
  </w:style>
  <w:style w:type="paragraph" w:styleId="Footer">
    <w:name w:val="footer"/>
    <w:basedOn w:val="Normal"/>
    <w:link w:val="FooterChar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A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E5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7E55DE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A"/>
  </w:style>
  <w:style w:type="paragraph" w:styleId="Footer">
    <w:name w:val="footer"/>
    <w:basedOn w:val="Normal"/>
    <w:link w:val="FooterChar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Pike, Sherry</dc:creator>
  <cp:lastModifiedBy>Pike, Sherry</cp:lastModifiedBy>
  <cp:revision>5</cp:revision>
  <cp:lastPrinted>2018-03-29T17:43:00Z</cp:lastPrinted>
  <dcterms:created xsi:type="dcterms:W3CDTF">2018-04-17T17:29:00Z</dcterms:created>
  <dcterms:modified xsi:type="dcterms:W3CDTF">2018-04-23T22:37:00Z</dcterms:modified>
</cp:coreProperties>
</file>