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F2" w:rsidRDefault="00D619F2" w:rsidP="00D619F2">
      <w:pPr>
        <w:jc w:val="center"/>
        <w:rPr>
          <w:b/>
          <w:i/>
        </w:rPr>
      </w:pPr>
      <w:r w:rsidRPr="00482363">
        <w:rPr>
          <w:b/>
          <w:i/>
        </w:rPr>
        <w:t>RICHVIEW COLLEGIATE INSTITUTE</w:t>
      </w:r>
    </w:p>
    <w:p w:rsidR="00D619F2" w:rsidRDefault="00BE7848" w:rsidP="00D619F2">
      <w:pPr>
        <w:jc w:val="center"/>
        <w:rPr>
          <w:b/>
          <w:i/>
        </w:rPr>
      </w:pPr>
      <w:r>
        <w:rPr>
          <w:b/>
          <w:i/>
        </w:rPr>
        <w:t>2016/2017</w:t>
      </w:r>
    </w:p>
    <w:p w:rsidR="00D619F2" w:rsidRDefault="00D619F2" w:rsidP="00D619F2">
      <w:pPr>
        <w:jc w:val="center"/>
        <w:rPr>
          <w:b/>
          <w:i/>
        </w:rPr>
      </w:pPr>
    </w:p>
    <w:p w:rsidR="00D619F2" w:rsidRPr="00482363" w:rsidRDefault="00D619F2" w:rsidP="00D619F2">
      <w:pPr>
        <w:jc w:val="center"/>
        <w:rPr>
          <w:b/>
          <w:i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0"/>
        <w:gridCol w:w="5668"/>
      </w:tblGrid>
      <w:tr w:rsidR="00D619F2" w:rsidRPr="00EF6AC3" w:rsidTr="0062577D">
        <w:tc>
          <w:tcPr>
            <w:tcW w:w="5510" w:type="dxa"/>
            <w:shd w:val="clear" w:color="auto" w:fill="auto"/>
          </w:tcPr>
          <w:p w:rsidR="00D619F2" w:rsidRPr="00EF6AC3" w:rsidRDefault="00D619F2" w:rsidP="0062577D">
            <w:pPr>
              <w:rPr>
                <w:b/>
                <w:sz w:val="22"/>
                <w:szCs w:val="22"/>
              </w:rPr>
            </w:pPr>
            <w:r w:rsidRPr="00EF6AC3">
              <w:rPr>
                <w:b/>
                <w:sz w:val="22"/>
                <w:szCs w:val="22"/>
              </w:rPr>
              <w:t>PROGRAM AREA: Canadian and World Studies</w:t>
            </w:r>
          </w:p>
        </w:tc>
        <w:tc>
          <w:tcPr>
            <w:tcW w:w="5668" w:type="dxa"/>
            <w:shd w:val="clear" w:color="auto" w:fill="auto"/>
          </w:tcPr>
          <w:p w:rsidR="00D619F2" w:rsidRPr="00EF6AC3" w:rsidRDefault="00D619F2" w:rsidP="00D619F2">
            <w:pPr>
              <w:rPr>
                <w:b/>
                <w:sz w:val="22"/>
                <w:szCs w:val="22"/>
              </w:rPr>
            </w:pPr>
            <w:r w:rsidRPr="00EF6AC3">
              <w:rPr>
                <w:b/>
                <w:sz w:val="22"/>
                <w:szCs w:val="22"/>
              </w:rPr>
              <w:t xml:space="preserve">COURSE NAME: </w:t>
            </w:r>
            <w:r w:rsidR="003662B1">
              <w:rPr>
                <w:b/>
                <w:sz w:val="22"/>
                <w:szCs w:val="22"/>
              </w:rPr>
              <w:t xml:space="preserve">Understanding </w:t>
            </w:r>
            <w:r w:rsidR="00B66C34">
              <w:rPr>
                <w:b/>
                <w:sz w:val="22"/>
                <w:szCs w:val="22"/>
              </w:rPr>
              <w:t>Canadian</w:t>
            </w:r>
            <w:r w:rsidR="003662B1">
              <w:rPr>
                <w:b/>
                <w:sz w:val="22"/>
                <w:szCs w:val="22"/>
              </w:rPr>
              <w:t xml:space="preserve"> L</w:t>
            </w:r>
            <w:r>
              <w:rPr>
                <w:b/>
                <w:sz w:val="22"/>
                <w:szCs w:val="22"/>
              </w:rPr>
              <w:t xml:space="preserve">aw-     </w:t>
            </w:r>
            <w:r w:rsidRPr="00EF6AC3">
              <w:rPr>
                <w:b/>
                <w:sz w:val="22"/>
                <w:szCs w:val="22"/>
              </w:rPr>
              <w:t>French Immersion</w:t>
            </w:r>
          </w:p>
        </w:tc>
      </w:tr>
      <w:tr w:rsidR="00D619F2" w:rsidRPr="00EF6AC3" w:rsidTr="0062577D">
        <w:tc>
          <w:tcPr>
            <w:tcW w:w="5510" w:type="dxa"/>
            <w:shd w:val="clear" w:color="auto" w:fill="auto"/>
          </w:tcPr>
          <w:p w:rsidR="00D619F2" w:rsidRPr="00EF6AC3" w:rsidRDefault="00D619F2" w:rsidP="00D619F2">
            <w:pPr>
              <w:rPr>
                <w:b/>
                <w:sz w:val="22"/>
                <w:szCs w:val="22"/>
              </w:rPr>
            </w:pPr>
            <w:r w:rsidRPr="00EF6AC3">
              <w:rPr>
                <w:b/>
                <w:sz w:val="22"/>
                <w:szCs w:val="22"/>
              </w:rPr>
              <w:t xml:space="preserve">COURSE CODE: </w:t>
            </w:r>
            <w:r w:rsidR="00675783">
              <w:rPr>
                <w:b/>
                <w:sz w:val="22"/>
                <w:szCs w:val="22"/>
              </w:rPr>
              <w:t>CLU3M5-01</w:t>
            </w:r>
          </w:p>
        </w:tc>
        <w:tc>
          <w:tcPr>
            <w:tcW w:w="5668" w:type="dxa"/>
            <w:shd w:val="clear" w:color="auto" w:fill="auto"/>
          </w:tcPr>
          <w:p w:rsidR="00D619F2" w:rsidRPr="00EF6AC3" w:rsidRDefault="00D619F2" w:rsidP="0062577D">
            <w:pPr>
              <w:rPr>
                <w:b/>
                <w:sz w:val="22"/>
                <w:szCs w:val="22"/>
              </w:rPr>
            </w:pPr>
            <w:r w:rsidRPr="00EF6AC3">
              <w:rPr>
                <w:b/>
                <w:sz w:val="22"/>
                <w:szCs w:val="22"/>
              </w:rPr>
              <w:t>GRADE/LEVEL: 10</w:t>
            </w:r>
          </w:p>
          <w:p w:rsidR="00D619F2" w:rsidRPr="00EF6AC3" w:rsidRDefault="00D619F2" w:rsidP="0062577D">
            <w:pPr>
              <w:rPr>
                <w:b/>
                <w:sz w:val="22"/>
                <w:szCs w:val="22"/>
              </w:rPr>
            </w:pPr>
          </w:p>
        </w:tc>
      </w:tr>
      <w:tr w:rsidR="00D619F2" w:rsidRPr="00EF6AC3" w:rsidTr="0062577D">
        <w:tc>
          <w:tcPr>
            <w:tcW w:w="5510" w:type="dxa"/>
            <w:shd w:val="clear" w:color="auto" w:fill="auto"/>
          </w:tcPr>
          <w:p w:rsidR="00152B68" w:rsidRPr="00152B68" w:rsidRDefault="00D619F2" w:rsidP="00152B68">
            <w:pPr>
              <w:rPr>
                <w:b/>
                <w:sz w:val="20"/>
                <w:szCs w:val="20"/>
              </w:rPr>
            </w:pPr>
            <w:r w:rsidRPr="00EF6AC3">
              <w:rPr>
                <w:b/>
                <w:sz w:val="22"/>
                <w:szCs w:val="22"/>
              </w:rPr>
              <w:t>PREREQUISITE: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52B68" w:rsidRPr="00152B68">
              <w:rPr>
                <w:b/>
                <w:sz w:val="20"/>
                <w:szCs w:val="20"/>
              </w:rPr>
              <w:t xml:space="preserve">Canadian History since World War I,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19F2" w:rsidRPr="00EF6AC3" w:rsidRDefault="00152B68" w:rsidP="00152B68">
            <w:pPr>
              <w:rPr>
                <w:b/>
                <w:sz w:val="22"/>
                <w:szCs w:val="22"/>
              </w:rPr>
            </w:pPr>
            <w:r w:rsidRPr="00152B68">
              <w:rPr>
                <w:b/>
                <w:sz w:val="20"/>
                <w:szCs w:val="20"/>
              </w:rPr>
              <w:t xml:space="preserve">                                          Grade 10, Academic or Applied</w:t>
            </w:r>
          </w:p>
        </w:tc>
        <w:tc>
          <w:tcPr>
            <w:tcW w:w="5668" w:type="dxa"/>
            <w:shd w:val="clear" w:color="auto" w:fill="auto"/>
          </w:tcPr>
          <w:p w:rsidR="00D619F2" w:rsidRPr="00EF6AC3" w:rsidRDefault="00D619F2" w:rsidP="0062577D">
            <w:pPr>
              <w:rPr>
                <w:b/>
                <w:sz w:val="22"/>
                <w:szCs w:val="22"/>
              </w:rPr>
            </w:pPr>
            <w:r w:rsidRPr="00EF6AC3">
              <w:rPr>
                <w:b/>
                <w:sz w:val="22"/>
                <w:szCs w:val="22"/>
              </w:rPr>
              <w:t>CREDIT VALUE: 1</w:t>
            </w:r>
          </w:p>
          <w:p w:rsidR="00D619F2" w:rsidRPr="00EF6AC3" w:rsidRDefault="00D619F2" w:rsidP="0062577D">
            <w:pPr>
              <w:rPr>
                <w:b/>
                <w:sz w:val="22"/>
                <w:szCs w:val="22"/>
              </w:rPr>
            </w:pPr>
          </w:p>
        </w:tc>
      </w:tr>
    </w:tbl>
    <w:p w:rsidR="00D619F2" w:rsidRPr="00482363" w:rsidRDefault="00D619F2" w:rsidP="00D619F2">
      <w:pPr>
        <w:rPr>
          <w:sz w:val="22"/>
          <w:szCs w:val="22"/>
        </w:rPr>
      </w:pPr>
    </w:p>
    <w:p w:rsidR="00D619F2" w:rsidRDefault="00D619F2" w:rsidP="00D619F2">
      <w:pPr>
        <w:ind w:left="1440" w:hanging="1440"/>
        <w:rPr>
          <w:b/>
          <w:i/>
          <w:sz w:val="18"/>
          <w:szCs w:val="18"/>
        </w:rPr>
      </w:pPr>
      <w:r w:rsidRPr="00482363">
        <w:rPr>
          <w:b/>
          <w:sz w:val="22"/>
          <w:szCs w:val="22"/>
        </w:rPr>
        <w:t>Cost of Textbook/equipment replacement</w:t>
      </w:r>
      <w:r w:rsidRPr="00482363">
        <w:rPr>
          <w:sz w:val="22"/>
          <w:szCs w:val="22"/>
        </w:rPr>
        <w:t xml:space="preserve">: </w:t>
      </w:r>
      <w:r w:rsidR="00675783">
        <w:rPr>
          <w:sz w:val="22"/>
          <w:szCs w:val="22"/>
        </w:rPr>
        <w:t>$145</w:t>
      </w:r>
      <w:r w:rsidR="00716D8D">
        <w:rPr>
          <w:sz w:val="22"/>
          <w:szCs w:val="22"/>
        </w:rPr>
        <w:t xml:space="preserve">.00                                       </w:t>
      </w:r>
      <w:r w:rsidRPr="00482363">
        <w:rPr>
          <w:b/>
          <w:sz w:val="22"/>
          <w:szCs w:val="22"/>
        </w:rPr>
        <w:t>Additional Course Cost</w:t>
      </w:r>
      <w:r>
        <w:rPr>
          <w:b/>
          <w:sz w:val="22"/>
          <w:szCs w:val="22"/>
        </w:rPr>
        <w:t>s</w:t>
      </w:r>
      <w:r w:rsidRPr="00482363">
        <w:rPr>
          <w:sz w:val="22"/>
          <w:szCs w:val="22"/>
        </w:rPr>
        <w:t xml:space="preserve">: </w:t>
      </w:r>
    </w:p>
    <w:p w:rsidR="00D619F2" w:rsidRPr="00AB1A74" w:rsidRDefault="00D619F2" w:rsidP="00D619F2">
      <w:pPr>
        <w:ind w:left="1440" w:hanging="1440"/>
        <w:rPr>
          <w:i/>
          <w:sz w:val="18"/>
          <w:szCs w:val="18"/>
        </w:rPr>
      </w:pPr>
      <w:r w:rsidRPr="00AB1A74">
        <w:rPr>
          <w:i/>
          <w:sz w:val="18"/>
          <w:szCs w:val="18"/>
        </w:rPr>
        <w:t xml:space="preserve">                       (</w:t>
      </w:r>
      <w:proofErr w:type="gramStart"/>
      <w:r w:rsidRPr="00AB1A74">
        <w:rPr>
          <w:i/>
          <w:sz w:val="18"/>
          <w:szCs w:val="18"/>
        </w:rPr>
        <w:t>if</w:t>
      </w:r>
      <w:proofErr w:type="gramEnd"/>
      <w:r w:rsidRPr="00AB1A74">
        <w:rPr>
          <w:i/>
          <w:sz w:val="18"/>
          <w:szCs w:val="18"/>
        </w:rPr>
        <w:t xml:space="preserve"> lost or damaged)</w:t>
      </w:r>
    </w:p>
    <w:p w:rsidR="00D619F2" w:rsidRDefault="00D619F2" w:rsidP="00D619F2">
      <w:pPr>
        <w:ind w:left="1440" w:hanging="1440"/>
        <w:rPr>
          <w:sz w:val="18"/>
          <w:szCs w:val="18"/>
        </w:rPr>
      </w:pPr>
    </w:p>
    <w:p w:rsidR="00D619F2" w:rsidRPr="00BE7848" w:rsidRDefault="00D619F2" w:rsidP="00D619F2">
      <w:pPr>
        <w:ind w:left="1440" w:hanging="1440"/>
        <w:rPr>
          <w:b/>
          <w:sz w:val="22"/>
          <w:szCs w:val="22"/>
        </w:rPr>
      </w:pPr>
      <w:r w:rsidRPr="00BE7848">
        <w:rPr>
          <w:b/>
          <w:sz w:val="22"/>
          <w:szCs w:val="22"/>
        </w:rPr>
        <w:t xml:space="preserve">Textbooks(s)/Resources: </w:t>
      </w:r>
      <w:r w:rsidR="000537EA" w:rsidRPr="00BE7848">
        <w:rPr>
          <w:b/>
          <w:sz w:val="22"/>
          <w:szCs w:val="22"/>
        </w:rPr>
        <w:t xml:space="preserve">Le Droit </w:t>
      </w:r>
      <w:proofErr w:type="spellStart"/>
      <w:r w:rsidR="000537EA" w:rsidRPr="00BE7848">
        <w:rPr>
          <w:b/>
          <w:sz w:val="22"/>
          <w:szCs w:val="22"/>
        </w:rPr>
        <w:t>canadien</w:t>
      </w:r>
      <w:proofErr w:type="spellEnd"/>
    </w:p>
    <w:p w:rsidR="00D619F2" w:rsidRPr="00BE7848" w:rsidRDefault="00D619F2" w:rsidP="00D619F2">
      <w:pPr>
        <w:ind w:left="1440" w:hanging="1440"/>
        <w:rPr>
          <w:bCs/>
          <w:sz w:val="22"/>
          <w:szCs w:val="22"/>
        </w:rPr>
      </w:pPr>
    </w:p>
    <w:p w:rsidR="00D619F2" w:rsidRPr="00BE7848" w:rsidRDefault="00D619F2" w:rsidP="00D619F2">
      <w:pPr>
        <w:ind w:left="1440" w:hanging="1440"/>
        <w:rPr>
          <w:b/>
          <w:sz w:val="22"/>
          <w:szCs w:val="22"/>
        </w:rPr>
      </w:pPr>
    </w:p>
    <w:p w:rsidR="00D619F2" w:rsidRDefault="00D619F2" w:rsidP="00D619F2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COURSE DESCRIPTION:</w:t>
      </w:r>
    </w:p>
    <w:p w:rsidR="00716D8D" w:rsidRDefault="00716D8D" w:rsidP="00D619F2">
      <w:pPr>
        <w:ind w:left="1440" w:hanging="1440"/>
        <w:rPr>
          <w:b/>
          <w:sz w:val="22"/>
          <w:szCs w:val="22"/>
        </w:rPr>
      </w:pPr>
    </w:p>
    <w:p w:rsidR="00152B68" w:rsidRDefault="00716D8D" w:rsidP="00152B68">
      <w:pPr>
        <w:pStyle w:val="Pa10"/>
        <w:spacing w:after="200"/>
        <w:rPr>
          <w:rFonts w:cs="Palatino"/>
          <w:color w:val="000000"/>
          <w:sz w:val="20"/>
          <w:szCs w:val="20"/>
        </w:rPr>
      </w:pPr>
      <w:r>
        <w:rPr>
          <w:rFonts w:cs="Palatino"/>
          <w:color w:val="000000"/>
          <w:sz w:val="20"/>
          <w:szCs w:val="20"/>
        </w:rPr>
        <w:t xml:space="preserve">This </w:t>
      </w:r>
      <w:r w:rsidR="00152B68">
        <w:rPr>
          <w:rFonts w:cs="Palatino"/>
          <w:color w:val="000000"/>
          <w:sz w:val="20"/>
          <w:szCs w:val="20"/>
        </w:rPr>
        <w:t>course explores Canadian law, with a focus on legal issues that are relevant to the lives of people in Canada. Students will gain an understanding of laws relating to rights and freedoms in Canada; our legal system</w:t>
      </w:r>
      <w:r w:rsidR="004D6ABF">
        <w:rPr>
          <w:rFonts w:cs="Palatino"/>
          <w:color w:val="000000"/>
          <w:sz w:val="20"/>
          <w:szCs w:val="20"/>
        </w:rPr>
        <w:t>;</w:t>
      </w:r>
      <w:r w:rsidR="00152B68">
        <w:rPr>
          <w:rFonts w:cs="Palatino"/>
          <w:color w:val="000000"/>
          <w:sz w:val="20"/>
          <w:szCs w:val="20"/>
        </w:rPr>
        <w:t xml:space="preserve"> tort, and criminal law. Students will develop legal reasoning skills and will apply the concepts of legal thinking and the legal studies inquiry process when investigating a range of legal issues and formulating and communicating informed opinions about them. </w:t>
      </w:r>
    </w:p>
    <w:p w:rsidR="00152B68" w:rsidRDefault="00152B68" w:rsidP="00152B68">
      <w:pPr>
        <w:ind w:left="1440" w:hanging="1440"/>
        <w:rPr>
          <w:b/>
          <w:sz w:val="22"/>
          <w:szCs w:val="22"/>
        </w:rPr>
      </w:pPr>
      <w:r>
        <w:rPr>
          <w:rFonts w:cs="Palatino"/>
          <w:b/>
          <w:bCs/>
          <w:color w:val="000000"/>
          <w:sz w:val="20"/>
          <w:szCs w:val="20"/>
        </w:rPr>
        <w:t xml:space="preserve">Prerequisite: </w:t>
      </w:r>
      <w:r>
        <w:rPr>
          <w:rFonts w:cs="Palatino"/>
          <w:color w:val="000000"/>
          <w:sz w:val="20"/>
          <w:szCs w:val="20"/>
        </w:rPr>
        <w:t>Canadian History since World War I, Grade 10, Academic or Applied</w:t>
      </w:r>
    </w:p>
    <w:p w:rsidR="00D619F2" w:rsidRDefault="00D619F2" w:rsidP="00D619F2">
      <w:pPr>
        <w:ind w:left="1440" w:hanging="1440"/>
        <w:rPr>
          <w:b/>
          <w:sz w:val="22"/>
          <w:szCs w:val="22"/>
        </w:rPr>
      </w:pPr>
    </w:p>
    <w:p w:rsidR="00D619F2" w:rsidRDefault="00D619F2" w:rsidP="00D619F2">
      <w:pPr>
        <w:ind w:left="1440" w:hanging="1440"/>
        <w:rPr>
          <w:b/>
          <w:sz w:val="22"/>
          <w:szCs w:val="22"/>
        </w:rPr>
      </w:pPr>
    </w:p>
    <w:p w:rsidR="00D619F2" w:rsidRDefault="00D619F2" w:rsidP="00D619F2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CURRICULUM STRANDS (UNITS) and OVERALL EXPECTATIONS:</w:t>
      </w:r>
    </w:p>
    <w:p w:rsidR="00D619F2" w:rsidRDefault="00D619F2" w:rsidP="00D619F2">
      <w:pPr>
        <w:ind w:left="1440" w:hanging="1440"/>
        <w:rPr>
          <w:b/>
          <w:sz w:val="22"/>
          <w:szCs w:val="22"/>
        </w:rPr>
      </w:pPr>
    </w:p>
    <w:p w:rsidR="00D619F2" w:rsidRDefault="00D619F2" w:rsidP="00D619F2">
      <w:pPr>
        <w:ind w:left="1440" w:hanging="1440"/>
        <w:rPr>
          <w:rFonts w:ascii="Palatino" w:eastAsia="Calibri" w:hAnsi="Palatino" w:cs="Palatino"/>
          <w:b/>
          <w:bCs/>
          <w:sz w:val="19"/>
          <w:szCs w:val="19"/>
          <w:lang w:val="en-US" w:eastAsia="en-US"/>
        </w:rPr>
      </w:pPr>
      <w:r>
        <w:rPr>
          <w:b/>
          <w:sz w:val="22"/>
          <w:szCs w:val="22"/>
        </w:rPr>
        <w:t xml:space="preserve">A:  </w:t>
      </w:r>
      <w:r w:rsidR="003662B1" w:rsidRPr="00D619F2">
        <w:rPr>
          <w:rFonts w:ascii="Palatino" w:eastAsia="Calibri" w:hAnsi="Palatino" w:cs="Palatino"/>
          <w:b/>
          <w:bCs/>
          <w:sz w:val="19"/>
          <w:szCs w:val="19"/>
          <w:lang w:val="en-US" w:eastAsia="en-US"/>
        </w:rPr>
        <w:t>The Inquiry Process</w:t>
      </w:r>
    </w:p>
    <w:p w:rsidR="00D619F2" w:rsidRDefault="00D619F2" w:rsidP="00D619F2">
      <w:pPr>
        <w:pStyle w:val="HTMLPreformatted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AB5CEB">
        <w:rPr>
          <w:rFonts w:ascii="Times New Roman" w:hAnsi="Times New Roman" w:cs="Times New Roman"/>
          <w:bCs/>
          <w:sz w:val="22"/>
          <w:szCs w:val="22"/>
          <w:u w:val="single"/>
        </w:rPr>
        <w:t>Overall Expectations:</w:t>
      </w:r>
    </w:p>
    <w:p w:rsidR="00616EE9" w:rsidRDefault="00616EE9" w:rsidP="00D619F2">
      <w:pPr>
        <w:pStyle w:val="HTMLPreformatted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616EE9" w:rsidRPr="00AB5CEB" w:rsidRDefault="00616EE9" w:rsidP="00D619F2">
      <w:pPr>
        <w:pStyle w:val="HTMLPreformatted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619F2">
        <w:rPr>
          <w:rFonts w:ascii="Palatino" w:eastAsia="Calibri" w:hAnsi="Palatino" w:cs="Palatino"/>
          <w:sz w:val="19"/>
          <w:szCs w:val="19"/>
        </w:rPr>
        <w:t>By the end of this course, students will</w:t>
      </w:r>
      <w:r>
        <w:rPr>
          <w:rFonts w:ascii="Palatino" w:eastAsia="Calibri" w:hAnsi="Palatino" w:cs="Palatino"/>
          <w:sz w:val="19"/>
          <w:szCs w:val="19"/>
        </w:rPr>
        <w:t>:</w:t>
      </w:r>
    </w:p>
    <w:p w:rsidR="00D619F2" w:rsidRDefault="00D619F2" w:rsidP="00D619F2">
      <w:pPr>
        <w:rPr>
          <w:rFonts w:ascii="Palatino" w:eastAsia="Calibri" w:hAnsi="Palatino" w:cs="Palatino"/>
          <w:sz w:val="19"/>
          <w:szCs w:val="19"/>
          <w:lang w:val="en-US" w:eastAsia="en-US"/>
        </w:rPr>
      </w:pPr>
      <w:r w:rsidRPr="00D619F2">
        <w:rPr>
          <w:rFonts w:ascii="Calibri" w:eastAsia="Calibri" w:hAnsi="Calibri"/>
          <w:sz w:val="19"/>
          <w:szCs w:val="19"/>
          <w:lang w:val="en-US" w:eastAsia="en-US"/>
        </w:rPr>
        <w:t xml:space="preserve">A1. </w:t>
      </w:r>
      <w:r w:rsidRPr="00D619F2">
        <w:rPr>
          <w:rFonts w:ascii="Palatino" w:eastAsia="Calibri" w:hAnsi="Palatino" w:cs="Palatino"/>
          <w:b/>
          <w:bCs/>
          <w:sz w:val="19"/>
          <w:szCs w:val="19"/>
          <w:lang w:val="en-US" w:eastAsia="en-US"/>
        </w:rPr>
        <w:t xml:space="preserve">The Inquiry Process in Legal Studies: </w:t>
      </w:r>
      <w:r w:rsidRPr="00D619F2">
        <w:rPr>
          <w:rFonts w:ascii="Palatino" w:eastAsia="Calibri" w:hAnsi="Palatino" w:cs="Palatino"/>
          <w:sz w:val="19"/>
          <w:szCs w:val="19"/>
          <w:lang w:val="en-US" w:eastAsia="en-US"/>
        </w:rPr>
        <w:t xml:space="preserve">use the legal studies inquiry process and the concepts of legal thinking when investigating law and legal issues in Canada; </w:t>
      </w:r>
    </w:p>
    <w:p w:rsidR="003662B1" w:rsidRPr="00D619F2" w:rsidRDefault="003662B1" w:rsidP="00D619F2">
      <w:pPr>
        <w:rPr>
          <w:rFonts w:ascii="Palatino" w:eastAsia="Calibri" w:hAnsi="Palatino" w:cs="Palatino"/>
          <w:sz w:val="19"/>
          <w:szCs w:val="19"/>
          <w:lang w:val="en-US" w:eastAsia="en-US"/>
        </w:rPr>
      </w:pPr>
    </w:p>
    <w:p w:rsidR="00D619F2" w:rsidRPr="00D619F2" w:rsidRDefault="00D619F2" w:rsidP="00D619F2">
      <w:pPr>
        <w:spacing w:after="200" w:line="276" w:lineRule="auto"/>
        <w:rPr>
          <w:rFonts w:ascii="Palatino" w:eastAsia="Calibri" w:hAnsi="Palatino" w:cs="Palatino"/>
          <w:sz w:val="19"/>
          <w:szCs w:val="19"/>
          <w:lang w:val="en-US" w:eastAsia="en-US"/>
        </w:rPr>
      </w:pPr>
      <w:r w:rsidRPr="00D619F2">
        <w:rPr>
          <w:rFonts w:ascii="Calibri" w:eastAsia="Calibri" w:hAnsi="Calibri"/>
          <w:sz w:val="19"/>
          <w:szCs w:val="19"/>
          <w:lang w:val="en-US" w:eastAsia="en-US"/>
        </w:rPr>
        <w:t xml:space="preserve">A2. </w:t>
      </w:r>
      <w:r w:rsidRPr="00D619F2">
        <w:rPr>
          <w:rFonts w:ascii="Palatino" w:eastAsia="Calibri" w:hAnsi="Palatino" w:cs="Palatino"/>
          <w:b/>
          <w:bCs/>
          <w:sz w:val="19"/>
          <w:szCs w:val="19"/>
          <w:lang w:val="en-US" w:eastAsia="en-US"/>
        </w:rPr>
        <w:t>Developing Transferable Skills</w:t>
      </w:r>
      <w:r w:rsidRPr="00D619F2">
        <w:rPr>
          <w:rFonts w:ascii="Palatino" w:eastAsia="Calibri" w:hAnsi="Palatino" w:cs="Palatino"/>
          <w:sz w:val="19"/>
          <w:szCs w:val="19"/>
          <w:lang w:val="en-US" w:eastAsia="en-US"/>
        </w:rPr>
        <w:t>: apply in everyday contexts skills developed through the study of law, and identify careers in which a background in law might be an asset.</w:t>
      </w:r>
    </w:p>
    <w:p w:rsidR="00D619F2" w:rsidRDefault="00D619F2" w:rsidP="00CC3BE4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*These expectations will be incorporated throughout the course. </w:t>
      </w:r>
    </w:p>
    <w:p w:rsidR="00D619F2" w:rsidRDefault="00D619F2" w:rsidP="00D619F2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D619F2" w:rsidRDefault="00D619F2" w:rsidP="00616EE9">
      <w:pPr>
        <w:autoSpaceDE w:val="0"/>
        <w:autoSpaceDN w:val="0"/>
        <w:adjustRightInd w:val="0"/>
        <w:spacing w:line="181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B: </w:t>
      </w:r>
      <w:r w:rsidR="00616EE9">
        <w:rPr>
          <w:b/>
          <w:sz w:val="22"/>
          <w:szCs w:val="22"/>
        </w:rPr>
        <w:t xml:space="preserve"> Legal foundations</w:t>
      </w:r>
    </w:p>
    <w:p w:rsidR="00D619F2" w:rsidRDefault="00D619F2" w:rsidP="00D619F2">
      <w:pPr>
        <w:pStyle w:val="HTMLPreformatted"/>
        <w:rPr>
          <w:rFonts w:ascii="Times New Roman" w:hAnsi="Times New Roman" w:cs="Times New Roman"/>
          <w:sz w:val="22"/>
          <w:szCs w:val="22"/>
          <w:u w:val="single"/>
        </w:rPr>
      </w:pPr>
      <w:r w:rsidRPr="00AB5CEB">
        <w:rPr>
          <w:rFonts w:ascii="Times New Roman" w:hAnsi="Times New Roman" w:cs="Times New Roman"/>
          <w:sz w:val="22"/>
          <w:szCs w:val="22"/>
          <w:u w:val="single"/>
        </w:rPr>
        <w:t>Overall Expectations:</w:t>
      </w:r>
    </w:p>
    <w:p w:rsidR="00616EE9" w:rsidRPr="00AB5CEB" w:rsidRDefault="00616EE9" w:rsidP="00D619F2">
      <w:pPr>
        <w:pStyle w:val="HTMLPreformatted"/>
        <w:rPr>
          <w:rFonts w:ascii="Times New Roman" w:hAnsi="Times New Roman" w:cs="Times New Roman"/>
          <w:sz w:val="22"/>
          <w:szCs w:val="22"/>
          <w:u w:val="single"/>
        </w:rPr>
      </w:pPr>
    </w:p>
    <w:p w:rsidR="00D619F2" w:rsidRPr="00D619F2" w:rsidRDefault="00D619F2" w:rsidP="00D619F2">
      <w:pPr>
        <w:autoSpaceDE w:val="0"/>
        <w:autoSpaceDN w:val="0"/>
        <w:adjustRightInd w:val="0"/>
        <w:spacing w:line="181" w:lineRule="atLeast"/>
        <w:rPr>
          <w:rFonts w:ascii="Palatino" w:eastAsia="Calibri" w:hAnsi="Palatino" w:cs="Palatino"/>
          <w:sz w:val="19"/>
          <w:szCs w:val="19"/>
        </w:rPr>
      </w:pPr>
      <w:r w:rsidRPr="00D619F2">
        <w:rPr>
          <w:rFonts w:ascii="Palatino" w:eastAsia="Calibri" w:hAnsi="Palatino" w:cs="Palatino"/>
          <w:sz w:val="19"/>
          <w:szCs w:val="19"/>
        </w:rPr>
        <w:t xml:space="preserve">By the end of this course, students will: </w:t>
      </w:r>
    </w:p>
    <w:p w:rsidR="00D619F2" w:rsidRPr="00D619F2" w:rsidRDefault="00D619F2" w:rsidP="00D619F2">
      <w:pPr>
        <w:autoSpaceDE w:val="0"/>
        <w:autoSpaceDN w:val="0"/>
        <w:adjustRightInd w:val="0"/>
        <w:spacing w:line="181" w:lineRule="atLeast"/>
        <w:rPr>
          <w:rFonts w:ascii="Palatino" w:eastAsia="Calibri" w:hAnsi="Palatino" w:cs="Palatino"/>
          <w:color w:val="000000"/>
          <w:sz w:val="19"/>
          <w:szCs w:val="19"/>
        </w:rPr>
      </w:pPr>
      <w:r w:rsidRPr="00D619F2">
        <w:rPr>
          <w:rFonts w:ascii="MyriaMM" w:eastAsia="Calibri" w:hAnsi="MyriaMM"/>
          <w:sz w:val="19"/>
          <w:szCs w:val="19"/>
        </w:rPr>
        <w:t xml:space="preserve">B1. </w:t>
      </w:r>
      <w:r w:rsidRPr="00D619F2">
        <w:rPr>
          <w:rFonts w:ascii="Palatino" w:eastAsia="Calibri" w:hAnsi="Palatino" w:cs="Palatino"/>
          <w:b/>
          <w:bCs/>
          <w:sz w:val="19"/>
          <w:szCs w:val="19"/>
        </w:rPr>
        <w:t xml:space="preserve">Legal Principles: </w:t>
      </w:r>
      <w:r w:rsidRPr="00D619F2">
        <w:rPr>
          <w:rFonts w:ascii="Palatino" w:eastAsia="Calibri" w:hAnsi="Palatino" w:cs="Palatino"/>
          <w:sz w:val="19"/>
          <w:szCs w:val="19"/>
        </w:rPr>
        <w:t>explain the role and importance of law and the fundamental principles of justice in Canada (</w:t>
      </w:r>
      <w:r w:rsidRPr="00D619F2">
        <w:rPr>
          <w:rFonts w:ascii="MyriaMM" w:eastAsia="Calibri" w:hAnsi="MyriaMM" w:cs="MyriaMM"/>
          <w:color w:val="000000"/>
          <w:sz w:val="18"/>
          <w:szCs w:val="18"/>
        </w:rPr>
        <w:t xml:space="preserve">FOCUS ON: </w:t>
      </w:r>
      <w:r w:rsidRPr="00D619F2">
        <w:rPr>
          <w:rFonts w:ascii="Palatino Light" w:eastAsia="Calibri" w:hAnsi="Palatino Light" w:cs="Palatino Light"/>
          <w:i/>
          <w:iCs/>
          <w:color w:val="000000"/>
          <w:sz w:val="19"/>
          <w:szCs w:val="19"/>
        </w:rPr>
        <w:t>Legal Significance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 xml:space="preserve">) </w:t>
      </w:r>
    </w:p>
    <w:p w:rsidR="00D619F2" w:rsidRPr="00D619F2" w:rsidRDefault="00D619F2" w:rsidP="00D619F2">
      <w:pPr>
        <w:autoSpaceDE w:val="0"/>
        <w:autoSpaceDN w:val="0"/>
        <w:adjustRightInd w:val="0"/>
        <w:spacing w:line="181" w:lineRule="atLeast"/>
        <w:rPr>
          <w:rFonts w:ascii="Palatino" w:eastAsia="Calibri" w:hAnsi="Palatino" w:cs="Palatino"/>
          <w:color w:val="000000"/>
          <w:sz w:val="19"/>
          <w:szCs w:val="19"/>
        </w:rPr>
      </w:pPr>
      <w:r w:rsidRPr="00D619F2">
        <w:rPr>
          <w:rFonts w:ascii="MyriaMM" w:eastAsia="Calibri" w:hAnsi="MyriaMM" w:cs="MyriaMM"/>
          <w:color w:val="000000"/>
          <w:sz w:val="19"/>
          <w:szCs w:val="19"/>
        </w:rPr>
        <w:t xml:space="preserve">B2. </w:t>
      </w:r>
      <w:r w:rsidRPr="00D619F2">
        <w:rPr>
          <w:rFonts w:ascii="Palatino" w:eastAsia="Calibri" w:hAnsi="Palatino" w:cs="Palatino"/>
          <w:b/>
          <w:bCs/>
          <w:color w:val="000000"/>
          <w:sz w:val="19"/>
          <w:szCs w:val="19"/>
        </w:rPr>
        <w:t xml:space="preserve">Legal Heritage: 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>demonstrate an understanding of early laws and legal systems and their relationship to the Canadian legal system (</w:t>
      </w:r>
      <w:r w:rsidRPr="00D619F2">
        <w:rPr>
          <w:rFonts w:ascii="MyriaMM" w:eastAsia="Calibri" w:hAnsi="MyriaMM" w:cs="MyriaMM"/>
          <w:color w:val="000000"/>
          <w:sz w:val="18"/>
          <w:szCs w:val="18"/>
        </w:rPr>
        <w:t xml:space="preserve">FOCUS ON: </w:t>
      </w:r>
      <w:r w:rsidRPr="00D619F2">
        <w:rPr>
          <w:rFonts w:ascii="Palatino Light" w:eastAsia="Calibri" w:hAnsi="Palatino Light" w:cs="Palatino Light"/>
          <w:i/>
          <w:iCs/>
          <w:color w:val="000000"/>
          <w:sz w:val="19"/>
          <w:szCs w:val="19"/>
        </w:rPr>
        <w:t>Interrelationships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>)</w:t>
      </w:r>
    </w:p>
    <w:p w:rsidR="00D619F2" w:rsidRPr="00D619F2" w:rsidRDefault="00D619F2" w:rsidP="00D619F2">
      <w:pPr>
        <w:autoSpaceDE w:val="0"/>
        <w:autoSpaceDN w:val="0"/>
        <w:adjustRightInd w:val="0"/>
        <w:spacing w:line="181" w:lineRule="atLeast"/>
        <w:rPr>
          <w:rFonts w:ascii="Palatino" w:eastAsia="Calibri" w:hAnsi="Palatino" w:cs="Palatino"/>
          <w:color w:val="000000"/>
          <w:sz w:val="19"/>
          <w:szCs w:val="19"/>
        </w:rPr>
      </w:pPr>
      <w:r w:rsidRPr="00D619F2">
        <w:rPr>
          <w:rFonts w:ascii="Palatino" w:eastAsia="Calibri" w:hAnsi="Palatino" w:cs="Palatino"/>
          <w:color w:val="000000"/>
          <w:sz w:val="19"/>
          <w:szCs w:val="19"/>
        </w:rPr>
        <w:t xml:space="preserve"> </w:t>
      </w:r>
      <w:r w:rsidRPr="00D619F2">
        <w:rPr>
          <w:rFonts w:ascii="MyriaMM" w:eastAsia="Calibri" w:hAnsi="MyriaMM" w:cs="MyriaMM"/>
          <w:color w:val="000000"/>
          <w:sz w:val="19"/>
          <w:szCs w:val="19"/>
        </w:rPr>
        <w:t xml:space="preserve">B3. </w:t>
      </w:r>
      <w:r w:rsidRPr="00D619F2">
        <w:rPr>
          <w:rFonts w:ascii="Palatino" w:eastAsia="Calibri" w:hAnsi="Palatino" w:cs="Palatino"/>
          <w:b/>
          <w:bCs/>
          <w:color w:val="000000"/>
          <w:sz w:val="19"/>
          <w:szCs w:val="19"/>
        </w:rPr>
        <w:t xml:space="preserve">Legal Roles and Responsibilities: 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>analyse the role and function of individuals, groups, and governments in Canadian law (</w:t>
      </w:r>
      <w:r w:rsidRPr="00D619F2">
        <w:rPr>
          <w:rFonts w:ascii="MyriaMM" w:eastAsia="Calibri" w:hAnsi="MyriaMM" w:cs="MyriaMM"/>
          <w:color w:val="000000"/>
          <w:sz w:val="18"/>
          <w:szCs w:val="18"/>
        </w:rPr>
        <w:t xml:space="preserve">FOCUS ON: </w:t>
      </w:r>
      <w:r w:rsidRPr="00D619F2">
        <w:rPr>
          <w:rFonts w:ascii="Palatino Light" w:eastAsia="Calibri" w:hAnsi="Palatino Light" w:cs="Palatino Light"/>
          <w:i/>
          <w:iCs/>
          <w:color w:val="000000"/>
          <w:sz w:val="19"/>
          <w:szCs w:val="19"/>
        </w:rPr>
        <w:t>Legal Significance; Interrelationships; Legal Perspective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>)</w:t>
      </w:r>
    </w:p>
    <w:p w:rsidR="00D619F2" w:rsidRPr="00D619F2" w:rsidRDefault="00D619F2" w:rsidP="00D619F2">
      <w:pPr>
        <w:autoSpaceDE w:val="0"/>
        <w:autoSpaceDN w:val="0"/>
        <w:adjustRightInd w:val="0"/>
        <w:spacing w:line="181" w:lineRule="atLeast"/>
        <w:rPr>
          <w:rFonts w:ascii="Palatino" w:eastAsia="Calibri" w:hAnsi="Palatino" w:cs="Palatino"/>
          <w:color w:val="000000"/>
          <w:sz w:val="19"/>
          <w:szCs w:val="19"/>
        </w:rPr>
      </w:pPr>
      <w:r w:rsidRPr="00D619F2">
        <w:rPr>
          <w:rFonts w:ascii="MyriaMM" w:eastAsia="Calibri" w:hAnsi="MyriaMM" w:cs="MyriaMM"/>
          <w:color w:val="000000"/>
          <w:sz w:val="19"/>
          <w:szCs w:val="19"/>
        </w:rPr>
        <w:t xml:space="preserve">B4. </w:t>
      </w:r>
      <w:r w:rsidRPr="00D619F2">
        <w:rPr>
          <w:rFonts w:ascii="Palatino" w:eastAsia="Calibri" w:hAnsi="Palatino" w:cs="Palatino"/>
          <w:b/>
          <w:bCs/>
          <w:color w:val="000000"/>
          <w:sz w:val="19"/>
          <w:szCs w:val="19"/>
        </w:rPr>
        <w:t xml:space="preserve">Development of Law: 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>analyse and describe how various social, scientific, and technological factors have influenced and continue to influence the development of Canadian law (</w:t>
      </w:r>
      <w:r w:rsidRPr="00D619F2">
        <w:rPr>
          <w:rFonts w:ascii="MyriaMM" w:eastAsia="Calibri" w:hAnsi="MyriaMM" w:cs="MyriaMM"/>
          <w:color w:val="000000"/>
          <w:sz w:val="18"/>
          <w:szCs w:val="18"/>
        </w:rPr>
        <w:t xml:space="preserve">FOCUS ON: </w:t>
      </w:r>
      <w:r w:rsidRPr="00D619F2">
        <w:rPr>
          <w:rFonts w:ascii="Palatino Light" w:eastAsia="Calibri" w:hAnsi="Palatino Light" w:cs="Palatino Light"/>
          <w:i/>
          <w:iCs/>
          <w:color w:val="000000"/>
          <w:sz w:val="19"/>
          <w:szCs w:val="19"/>
        </w:rPr>
        <w:t>Legal Significance; Continuity and Change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>)</w:t>
      </w:r>
    </w:p>
    <w:p w:rsidR="00D619F2" w:rsidRPr="00D619F2" w:rsidRDefault="00D619F2" w:rsidP="00616EE9">
      <w:pPr>
        <w:pStyle w:val="HTMLPreformatted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C:  </w:t>
      </w:r>
      <w:r w:rsidR="00616EE9" w:rsidRPr="00616EE9">
        <w:rPr>
          <w:rFonts w:ascii="Times New Roman" w:hAnsi="Times New Roman" w:cs="Times New Roman"/>
          <w:b/>
          <w:sz w:val="22"/>
          <w:szCs w:val="22"/>
        </w:rPr>
        <w:t>Rights and freedoms</w:t>
      </w:r>
    </w:p>
    <w:p w:rsidR="00616EE9" w:rsidRDefault="00616EE9" w:rsidP="00D619F2">
      <w:pPr>
        <w:pStyle w:val="A6"/>
        <w:rPr>
          <w:rFonts w:ascii="Times New Roman" w:hAnsi="Times New Roman"/>
          <w:sz w:val="22"/>
          <w:szCs w:val="22"/>
          <w:u w:val="single"/>
        </w:rPr>
      </w:pPr>
    </w:p>
    <w:p w:rsidR="00D619F2" w:rsidRDefault="00D619F2" w:rsidP="00D619F2">
      <w:pPr>
        <w:pStyle w:val="A6"/>
        <w:rPr>
          <w:rFonts w:ascii="Times New Roman" w:hAnsi="Times New Roman"/>
          <w:sz w:val="22"/>
          <w:szCs w:val="22"/>
          <w:u w:val="single"/>
        </w:rPr>
      </w:pPr>
      <w:r w:rsidRPr="003148F7">
        <w:rPr>
          <w:rFonts w:ascii="Times New Roman" w:hAnsi="Times New Roman"/>
          <w:sz w:val="22"/>
          <w:szCs w:val="22"/>
          <w:u w:val="single"/>
        </w:rPr>
        <w:t>Overall Expectations:</w:t>
      </w:r>
    </w:p>
    <w:p w:rsidR="00D619F2" w:rsidRPr="00D619F2" w:rsidRDefault="00D619F2" w:rsidP="00D619F2"/>
    <w:p w:rsidR="00D619F2" w:rsidRPr="00D619F2" w:rsidRDefault="00D619F2" w:rsidP="00D619F2">
      <w:pPr>
        <w:pStyle w:val="A6"/>
        <w:rPr>
          <w:rFonts w:ascii="Palatino" w:hAnsi="Palatino" w:cs="Palatino"/>
          <w:sz w:val="19"/>
          <w:szCs w:val="19"/>
        </w:rPr>
      </w:pPr>
      <w:r w:rsidRPr="00D619F2">
        <w:rPr>
          <w:rFonts w:ascii="Palatino" w:hAnsi="Palatino" w:cs="Palatino"/>
          <w:sz w:val="19"/>
          <w:szCs w:val="19"/>
        </w:rPr>
        <w:t xml:space="preserve">By the end of this course, students will: </w:t>
      </w:r>
    </w:p>
    <w:p w:rsidR="00D619F2" w:rsidRPr="00D619F2" w:rsidRDefault="00D619F2" w:rsidP="00D619F2">
      <w:pPr>
        <w:autoSpaceDE w:val="0"/>
        <w:autoSpaceDN w:val="0"/>
        <w:adjustRightInd w:val="0"/>
        <w:spacing w:line="181" w:lineRule="atLeast"/>
        <w:rPr>
          <w:rFonts w:ascii="Palatino" w:eastAsia="Calibri" w:hAnsi="Palatino" w:cs="Palatino"/>
          <w:color w:val="000000"/>
          <w:sz w:val="19"/>
          <w:szCs w:val="19"/>
        </w:rPr>
      </w:pPr>
      <w:r w:rsidRPr="00D619F2">
        <w:rPr>
          <w:rFonts w:ascii="MyriaMM" w:eastAsia="Calibri" w:hAnsi="MyriaMM"/>
          <w:sz w:val="19"/>
          <w:szCs w:val="19"/>
        </w:rPr>
        <w:t xml:space="preserve">C1. </w:t>
      </w:r>
      <w:r w:rsidRPr="00D619F2">
        <w:rPr>
          <w:rFonts w:ascii="Palatino" w:eastAsia="Calibri" w:hAnsi="Palatino" w:cs="Palatino"/>
          <w:b/>
          <w:bCs/>
          <w:sz w:val="19"/>
          <w:szCs w:val="19"/>
        </w:rPr>
        <w:t xml:space="preserve">Human Rights: </w:t>
      </w:r>
      <w:r w:rsidRPr="00D619F2">
        <w:rPr>
          <w:rFonts w:ascii="Palatino" w:eastAsia="Calibri" w:hAnsi="Palatino" w:cs="Palatino"/>
          <w:sz w:val="19"/>
          <w:szCs w:val="19"/>
        </w:rPr>
        <w:t>explain the legal significance of the Canadian Bill of Rights, the Ontario Human Rights Code, the Canadian Charter of Rights and Freedoms (the Charter), and the Canadian Human Rights Act (</w:t>
      </w:r>
      <w:r w:rsidRPr="00D619F2">
        <w:rPr>
          <w:rFonts w:ascii="MyriaMM" w:eastAsia="Calibri" w:hAnsi="MyriaMM" w:cs="MyriaMM"/>
          <w:color w:val="000000"/>
          <w:sz w:val="18"/>
          <w:szCs w:val="18"/>
        </w:rPr>
        <w:t xml:space="preserve">FOCUS ON: </w:t>
      </w:r>
      <w:r w:rsidRPr="00D619F2">
        <w:rPr>
          <w:rFonts w:ascii="Palatino Light" w:eastAsia="Calibri" w:hAnsi="Palatino Light" w:cs="Palatino Light"/>
          <w:i/>
          <w:iCs/>
          <w:color w:val="000000"/>
          <w:sz w:val="19"/>
          <w:szCs w:val="19"/>
        </w:rPr>
        <w:t>Legal Significance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 xml:space="preserve">) </w:t>
      </w:r>
    </w:p>
    <w:p w:rsidR="00D619F2" w:rsidRPr="00D619F2" w:rsidRDefault="00D619F2" w:rsidP="00D619F2">
      <w:pPr>
        <w:autoSpaceDE w:val="0"/>
        <w:autoSpaceDN w:val="0"/>
        <w:adjustRightInd w:val="0"/>
        <w:spacing w:line="181" w:lineRule="atLeast"/>
        <w:rPr>
          <w:rFonts w:ascii="Palatino" w:eastAsia="Calibri" w:hAnsi="Palatino" w:cs="Palatino"/>
          <w:color w:val="000000"/>
          <w:sz w:val="19"/>
          <w:szCs w:val="19"/>
        </w:rPr>
      </w:pPr>
      <w:r w:rsidRPr="00D619F2">
        <w:rPr>
          <w:rFonts w:ascii="MyriaMM" w:eastAsia="Calibri" w:hAnsi="MyriaMM" w:cs="MyriaMM"/>
          <w:color w:val="000000"/>
          <w:sz w:val="19"/>
          <w:szCs w:val="19"/>
        </w:rPr>
        <w:t xml:space="preserve">C2. </w:t>
      </w:r>
      <w:r w:rsidRPr="00D619F2">
        <w:rPr>
          <w:rFonts w:ascii="Palatino" w:eastAsia="Calibri" w:hAnsi="Palatino" w:cs="Palatino"/>
          <w:b/>
          <w:bCs/>
          <w:color w:val="000000"/>
          <w:sz w:val="19"/>
          <w:szCs w:val="19"/>
        </w:rPr>
        <w:t xml:space="preserve">Development of Human Rights Law: 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>analyse how various factors have influenced and continue to influence the development of human rights law in Ontario and Canada (</w:t>
      </w:r>
      <w:r w:rsidRPr="00D619F2">
        <w:rPr>
          <w:rFonts w:ascii="MyriaMM" w:eastAsia="Calibri" w:hAnsi="MyriaMM" w:cs="MyriaMM"/>
          <w:color w:val="000000"/>
          <w:sz w:val="18"/>
          <w:szCs w:val="18"/>
        </w:rPr>
        <w:t xml:space="preserve">FOCUS ON: </w:t>
      </w:r>
      <w:r w:rsidRPr="00D619F2">
        <w:rPr>
          <w:rFonts w:ascii="Palatino Light" w:eastAsia="Calibri" w:hAnsi="Palatino Light" w:cs="Palatino Light"/>
          <w:i/>
          <w:iCs/>
          <w:color w:val="000000"/>
          <w:sz w:val="19"/>
          <w:szCs w:val="19"/>
        </w:rPr>
        <w:t>Continuity and Change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 xml:space="preserve">) </w:t>
      </w:r>
    </w:p>
    <w:p w:rsidR="00D619F2" w:rsidRPr="00D619F2" w:rsidRDefault="00D619F2" w:rsidP="00D619F2">
      <w:pPr>
        <w:autoSpaceDE w:val="0"/>
        <w:autoSpaceDN w:val="0"/>
        <w:adjustRightInd w:val="0"/>
        <w:spacing w:line="181" w:lineRule="atLeast"/>
        <w:rPr>
          <w:rFonts w:ascii="Palatino" w:eastAsia="Calibri" w:hAnsi="Palatino" w:cs="Palatino"/>
          <w:color w:val="000000"/>
          <w:sz w:val="19"/>
          <w:szCs w:val="19"/>
        </w:rPr>
      </w:pPr>
      <w:r w:rsidRPr="00D619F2">
        <w:rPr>
          <w:rFonts w:ascii="MyriaMM" w:eastAsia="Calibri" w:hAnsi="MyriaMM" w:cs="MyriaMM"/>
          <w:color w:val="000000"/>
          <w:sz w:val="19"/>
          <w:szCs w:val="19"/>
        </w:rPr>
        <w:t xml:space="preserve">C3. </w:t>
      </w:r>
      <w:r w:rsidRPr="00D619F2">
        <w:rPr>
          <w:rFonts w:ascii="Palatino" w:eastAsia="Calibri" w:hAnsi="Palatino" w:cs="Palatino"/>
          <w:b/>
          <w:bCs/>
          <w:color w:val="000000"/>
          <w:sz w:val="19"/>
          <w:szCs w:val="19"/>
        </w:rPr>
        <w:t xml:space="preserve">Protecting Rights and Freedoms: 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>analyse the relationship between the formal, legal recognition of rights and freedoms in Canada and how those rights are interpreted and protected in practice (</w:t>
      </w:r>
      <w:r w:rsidRPr="00D619F2">
        <w:rPr>
          <w:rFonts w:ascii="MyriaMM" w:eastAsia="Calibri" w:hAnsi="MyriaMM" w:cs="MyriaMM"/>
          <w:color w:val="000000"/>
          <w:sz w:val="18"/>
          <w:szCs w:val="18"/>
        </w:rPr>
        <w:t xml:space="preserve">FOCUS ON: </w:t>
      </w:r>
      <w:r w:rsidRPr="00D619F2">
        <w:rPr>
          <w:rFonts w:ascii="Palatino Light" w:eastAsia="Calibri" w:hAnsi="Palatino Light" w:cs="Palatino Light"/>
          <w:i/>
          <w:iCs/>
          <w:color w:val="000000"/>
          <w:sz w:val="19"/>
          <w:szCs w:val="19"/>
        </w:rPr>
        <w:t>Legal Significance; Interrelationships; Legal Perspective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 xml:space="preserve">) </w:t>
      </w:r>
    </w:p>
    <w:p w:rsidR="00D619F2" w:rsidRPr="00D619F2" w:rsidRDefault="00D619F2" w:rsidP="00616EE9">
      <w:pPr>
        <w:autoSpaceDE w:val="0"/>
        <w:autoSpaceDN w:val="0"/>
        <w:adjustRightInd w:val="0"/>
        <w:spacing w:line="181" w:lineRule="atLeast"/>
        <w:rPr>
          <w:rFonts w:ascii="Palatino" w:eastAsia="Calibri" w:hAnsi="Palatino" w:cs="Palatino"/>
          <w:color w:val="000000"/>
          <w:sz w:val="19"/>
          <w:szCs w:val="19"/>
          <w:lang w:val="en-US" w:eastAsia="en-US"/>
        </w:rPr>
      </w:pPr>
      <w:r w:rsidRPr="00D619F2">
        <w:rPr>
          <w:rFonts w:ascii="MyriaMM" w:eastAsia="Calibri" w:hAnsi="MyriaMM" w:cs="MyriaMM"/>
          <w:color w:val="000000"/>
          <w:sz w:val="19"/>
          <w:szCs w:val="19"/>
        </w:rPr>
        <w:t xml:space="preserve">C4. </w:t>
      </w:r>
      <w:r w:rsidRPr="00D619F2">
        <w:rPr>
          <w:rFonts w:ascii="Palatino" w:eastAsia="Calibri" w:hAnsi="Palatino" w:cs="Palatino"/>
          <w:b/>
          <w:bCs/>
          <w:color w:val="000000"/>
          <w:sz w:val="19"/>
          <w:szCs w:val="19"/>
        </w:rPr>
        <w:t xml:space="preserve">Legal Limitations of Human Rights: 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>analyse situations in which it may be appropriate to limit rights and freedoms, and explain the arguments for and against such limitations (</w:t>
      </w:r>
      <w:r w:rsidRPr="00D619F2">
        <w:rPr>
          <w:rFonts w:ascii="Calibri" w:eastAsia="Calibri" w:hAnsi="Calibri" w:cs="MyriaMM"/>
          <w:color w:val="000000"/>
          <w:sz w:val="18"/>
          <w:szCs w:val="18"/>
          <w:lang w:val="en-US" w:eastAsia="en-US"/>
        </w:rPr>
        <w:t xml:space="preserve">FOCUS ON: </w:t>
      </w:r>
      <w:r w:rsidRPr="00D619F2">
        <w:rPr>
          <w:rFonts w:ascii="Palatino Light" w:eastAsia="Calibri" w:hAnsi="Palatino Light" w:cs="Palatino Light"/>
          <w:i/>
          <w:iCs/>
          <w:color w:val="000000"/>
          <w:sz w:val="19"/>
          <w:szCs w:val="19"/>
          <w:lang w:val="en-US" w:eastAsia="en-US"/>
        </w:rPr>
        <w:t>Legal Significance; Legal Perspective</w:t>
      </w:r>
      <w:r w:rsidRPr="00D619F2">
        <w:rPr>
          <w:rFonts w:ascii="Palatino" w:eastAsia="Calibri" w:hAnsi="Palatino" w:cs="Palatino"/>
          <w:color w:val="000000"/>
          <w:sz w:val="19"/>
          <w:szCs w:val="19"/>
          <w:lang w:val="en-US" w:eastAsia="en-US"/>
        </w:rPr>
        <w:t>)</w:t>
      </w:r>
    </w:p>
    <w:p w:rsidR="00D619F2" w:rsidRPr="00D619F2" w:rsidRDefault="00D619F2" w:rsidP="00D619F2">
      <w:pPr>
        <w:spacing w:after="200" w:line="276" w:lineRule="auto"/>
        <w:rPr>
          <w:rFonts w:ascii="Palatino" w:eastAsia="Calibri" w:hAnsi="Palatino" w:cs="Palatino"/>
          <w:color w:val="000000"/>
          <w:sz w:val="19"/>
          <w:szCs w:val="19"/>
          <w:lang w:val="en-US" w:eastAsia="en-US"/>
        </w:rPr>
      </w:pPr>
    </w:p>
    <w:p w:rsidR="00D619F2" w:rsidRPr="00D619F2" w:rsidRDefault="00D619F2" w:rsidP="00D619F2">
      <w:pPr>
        <w:spacing w:after="200" w:line="276" w:lineRule="auto"/>
        <w:rPr>
          <w:rFonts w:ascii="Palatino" w:eastAsia="Calibri" w:hAnsi="Palatino" w:cs="Palatino"/>
          <w:color w:val="000000"/>
          <w:sz w:val="19"/>
          <w:szCs w:val="19"/>
          <w:lang w:val="en-US" w:eastAsia="en-US"/>
        </w:rPr>
      </w:pPr>
      <w:bookmarkStart w:id="0" w:name="_GoBack"/>
      <w:bookmarkEnd w:id="0"/>
    </w:p>
    <w:p w:rsidR="00D619F2" w:rsidRPr="00CC3BE4" w:rsidRDefault="00BE7848" w:rsidP="00D619F2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="00D619F2" w:rsidRPr="00CC3BE4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="00D619F2" w:rsidRPr="00CC3BE4">
        <w:rPr>
          <w:rFonts w:ascii="Times New Roman" w:eastAsia="Calibri" w:hAnsi="Times New Roman" w:cs="Times New Roman"/>
          <w:b/>
          <w:sz w:val="22"/>
          <w:szCs w:val="22"/>
        </w:rPr>
        <w:t>CRIMINAL LAW</w:t>
      </w:r>
    </w:p>
    <w:p w:rsidR="00D619F2" w:rsidRDefault="00D619F2" w:rsidP="00D619F2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:rsidR="00D619F2" w:rsidRDefault="00D619F2" w:rsidP="00D619F2">
      <w:pPr>
        <w:pStyle w:val="HTMLPreformatted"/>
        <w:rPr>
          <w:rFonts w:ascii="Times New Roman" w:hAnsi="Times New Roman" w:cs="Times New Roman"/>
          <w:sz w:val="22"/>
          <w:szCs w:val="22"/>
          <w:u w:val="single"/>
        </w:rPr>
      </w:pPr>
      <w:r w:rsidRPr="003148F7">
        <w:rPr>
          <w:rFonts w:ascii="Times New Roman" w:hAnsi="Times New Roman" w:cs="Times New Roman"/>
          <w:sz w:val="22"/>
          <w:szCs w:val="22"/>
          <w:u w:val="single"/>
        </w:rPr>
        <w:t>Overall Expectations:</w:t>
      </w:r>
    </w:p>
    <w:p w:rsidR="00D619F2" w:rsidRDefault="00D619F2" w:rsidP="00D619F2">
      <w:pPr>
        <w:pStyle w:val="HTMLPreformatted"/>
        <w:tabs>
          <w:tab w:val="clear" w:pos="5496"/>
          <w:tab w:val="clear" w:pos="641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619F2" w:rsidRPr="00D619F2" w:rsidRDefault="00D619F2" w:rsidP="00D619F2">
      <w:pPr>
        <w:autoSpaceDE w:val="0"/>
        <w:autoSpaceDN w:val="0"/>
        <w:adjustRightInd w:val="0"/>
        <w:spacing w:line="181" w:lineRule="atLeast"/>
        <w:rPr>
          <w:rFonts w:ascii="Palatino" w:eastAsia="Calibri" w:hAnsi="Palatino" w:cs="Palatino"/>
          <w:sz w:val="19"/>
          <w:szCs w:val="19"/>
        </w:rPr>
      </w:pPr>
      <w:r w:rsidRPr="00D619F2">
        <w:rPr>
          <w:rFonts w:ascii="Palatino" w:eastAsia="Calibri" w:hAnsi="Palatino" w:cs="Palatino"/>
          <w:sz w:val="19"/>
          <w:szCs w:val="19"/>
        </w:rPr>
        <w:t>By the end of this course, students will:</w:t>
      </w:r>
    </w:p>
    <w:p w:rsidR="00D619F2" w:rsidRPr="00D619F2" w:rsidRDefault="00D619F2" w:rsidP="00D619F2">
      <w:pPr>
        <w:autoSpaceDE w:val="0"/>
        <w:autoSpaceDN w:val="0"/>
        <w:adjustRightInd w:val="0"/>
        <w:spacing w:line="181" w:lineRule="atLeast"/>
        <w:rPr>
          <w:rFonts w:ascii="Palatino" w:eastAsia="Calibri" w:hAnsi="Palatino" w:cs="Palatino"/>
          <w:color w:val="000000"/>
          <w:sz w:val="19"/>
          <w:szCs w:val="19"/>
        </w:rPr>
      </w:pPr>
      <w:r w:rsidRPr="00D619F2">
        <w:rPr>
          <w:rFonts w:ascii="Palatino" w:eastAsia="Calibri" w:hAnsi="Palatino" w:cs="Palatino"/>
          <w:sz w:val="19"/>
          <w:szCs w:val="19"/>
        </w:rPr>
        <w:t xml:space="preserve"> </w:t>
      </w:r>
      <w:r w:rsidRPr="00D619F2">
        <w:rPr>
          <w:rFonts w:ascii="MyriaMM" w:eastAsia="Calibri" w:hAnsi="MyriaMM"/>
          <w:sz w:val="19"/>
          <w:szCs w:val="19"/>
        </w:rPr>
        <w:t xml:space="preserve">E1. </w:t>
      </w:r>
      <w:r w:rsidRPr="00D619F2">
        <w:rPr>
          <w:rFonts w:ascii="Palatino" w:eastAsia="Calibri" w:hAnsi="Palatino" w:cs="Palatino"/>
          <w:b/>
          <w:bCs/>
          <w:sz w:val="19"/>
          <w:szCs w:val="19"/>
        </w:rPr>
        <w:t xml:space="preserve">Foundations of Criminal Law: </w:t>
      </w:r>
      <w:r w:rsidRPr="00D619F2">
        <w:rPr>
          <w:rFonts w:ascii="Palatino" w:eastAsia="Calibri" w:hAnsi="Palatino" w:cs="Palatino"/>
          <w:sz w:val="19"/>
          <w:szCs w:val="19"/>
        </w:rPr>
        <w:t>explain the foundational concepts of criminal law and their legal significance (</w:t>
      </w:r>
      <w:r w:rsidRPr="00D619F2">
        <w:rPr>
          <w:rFonts w:ascii="MyriaMM" w:eastAsia="Calibri" w:hAnsi="MyriaMM" w:cs="MyriaMM"/>
          <w:color w:val="000000"/>
          <w:sz w:val="18"/>
          <w:szCs w:val="18"/>
        </w:rPr>
        <w:t xml:space="preserve">FOCUS ON: </w:t>
      </w:r>
      <w:r w:rsidRPr="00D619F2">
        <w:rPr>
          <w:rFonts w:ascii="Palatino Light" w:eastAsia="Calibri" w:hAnsi="Palatino Light" w:cs="Palatino Light"/>
          <w:i/>
          <w:iCs/>
          <w:color w:val="000000"/>
          <w:sz w:val="19"/>
          <w:szCs w:val="19"/>
        </w:rPr>
        <w:t>Legal Significance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>)</w:t>
      </w:r>
    </w:p>
    <w:p w:rsidR="00D619F2" w:rsidRPr="00D619F2" w:rsidRDefault="00D619F2" w:rsidP="00D619F2">
      <w:pPr>
        <w:autoSpaceDE w:val="0"/>
        <w:autoSpaceDN w:val="0"/>
        <w:adjustRightInd w:val="0"/>
        <w:spacing w:line="181" w:lineRule="atLeast"/>
        <w:rPr>
          <w:rFonts w:ascii="Palatino" w:eastAsia="Calibri" w:hAnsi="Palatino" w:cs="Palatino"/>
          <w:color w:val="000000"/>
          <w:sz w:val="19"/>
          <w:szCs w:val="19"/>
        </w:rPr>
      </w:pPr>
      <w:r w:rsidRPr="00D619F2">
        <w:rPr>
          <w:rFonts w:ascii="Palatino" w:eastAsia="Calibri" w:hAnsi="Palatino" w:cs="Palatino"/>
          <w:color w:val="000000"/>
          <w:sz w:val="19"/>
          <w:szCs w:val="19"/>
        </w:rPr>
        <w:t xml:space="preserve"> </w:t>
      </w:r>
      <w:r w:rsidRPr="00D619F2">
        <w:rPr>
          <w:rFonts w:ascii="MyriaMM" w:eastAsia="Calibri" w:hAnsi="MyriaMM" w:cs="MyriaMM"/>
          <w:color w:val="000000"/>
          <w:sz w:val="19"/>
          <w:szCs w:val="19"/>
        </w:rPr>
        <w:t xml:space="preserve">E2. </w:t>
      </w:r>
      <w:r w:rsidRPr="00D619F2">
        <w:rPr>
          <w:rFonts w:ascii="Palatino" w:eastAsia="Calibri" w:hAnsi="Palatino" w:cs="Palatino"/>
          <w:b/>
          <w:bCs/>
          <w:color w:val="000000"/>
          <w:sz w:val="19"/>
          <w:szCs w:val="19"/>
        </w:rPr>
        <w:t xml:space="preserve">Legal Processes and Procedures: 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>describe the structures and key roles and processes of the Canadian criminal justice system and explain key interrelationships among them (</w:t>
      </w:r>
      <w:r w:rsidRPr="00D619F2">
        <w:rPr>
          <w:rFonts w:ascii="MyriaMM" w:eastAsia="Calibri" w:hAnsi="MyriaMM" w:cs="MyriaMM"/>
          <w:color w:val="000000"/>
          <w:sz w:val="18"/>
          <w:szCs w:val="18"/>
        </w:rPr>
        <w:t xml:space="preserve">FOCUS ON: </w:t>
      </w:r>
      <w:r w:rsidRPr="00D619F2">
        <w:rPr>
          <w:rFonts w:ascii="Palatino Light" w:eastAsia="Calibri" w:hAnsi="Palatino Light" w:cs="Palatino Light"/>
          <w:i/>
          <w:iCs/>
          <w:color w:val="000000"/>
          <w:sz w:val="19"/>
          <w:szCs w:val="19"/>
        </w:rPr>
        <w:t>Interrelationships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 xml:space="preserve">) </w:t>
      </w:r>
    </w:p>
    <w:p w:rsidR="00D619F2" w:rsidRPr="00D619F2" w:rsidRDefault="00D619F2" w:rsidP="00D619F2">
      <w:pPr>
        <w:autoSpaceDE w:val="0"/>
        <w:autoSpaceDN w:val="0"/>
        <w:adjustRightInd w:val="0"/>
        <w:spacing w:line="181" w:lineRule="atLeast"/>
        <w:rPr>
          <w:rFonts w:ascii="Palatino" w:eastAsia="Calibri" w:hAnsi="Palatino" w:cs="Palatino"/>
          <w:color w:val="000000"/>
          <w:sz w:val="19"/>
          <w:szCs w:val="19"/>
        </w:rPr>
      </w:pPr>
      <w:r w:rsidRPr="00D619F2">
        <w:rPr>
          <w:rFonts w:ascii="MyriaMM" w:eastAsia="Calibri" w:hAnsi="MyriaMM" w:cs="MyriaMM"/>
          <w:color w:val="000000"/>
          <w:sz w:val="19"/>
          <w:szCs w:val="19"/>
        </w:rPr>
        <w:t xml:space="preserve">E3. </w:t>
      </w:r>
      <w:r w:rsidRPr="00D619F2">
        <w:rPr>
          <w:rFonts w:ascii="Palatino" w:eastAsia="Calibri" w:hAnsi="Palatino" w:cs="Palatino"/>
          <w:b/>
          <w:bCs/>
          <w:color w:val="000000"/>
          <w:sz w:val="19"/>
          <w:szCs w:val="19"/>
        </w:rPr>
        <w:t xml:space="preserve">Criminal Justice System: 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>assess the ability of the Canadian criminal justice system to provide appropriate and even-handed justice to people living in Canada (</w:t>
      </w:r>
      <w:r w:rsidRPr="00D619F2">
        <w:rPr>
          <w:rFonts w:ascii="MyriaMM" w:eastAsia="Calibri" w:hAnsi="MyriaMM" w:cs="MyriaMM"/>
          <w:color w:val="000000"/>
          <w:sz w:val="18"/>
          <w:szCs w:val="18"/>
        </w:rPr>
        <w:t xml:space="preserve">FOCUS ON: </w:t>
      </w:r>
      <w:r w:rsidRPr="00D619F2">
        <w:rPr>
          <w:rFonts w:ascii="Palatino Light" w:eastAsia="Calibri" w:hAnsi="Palatino Light" w:cs="Palatino Light"/>
          <w:i/>
          <w:iCs/>
          <w:color w:val="000000"/>
          <w:sz w:val="19"/>
          <w:szCs w:val="19"/>
        </w:rPr>
        <w:t>Legal Perspective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 xml:space="preserve">) </w:t>
      </w:r>
    </w:p>
    <w:p w:rsidR="00D619F2" w:rsidRPr="00D619F2" w:rsidRDefault="00D619F2" w:rsidP="00D619F2">
      <w:pPr>
        <w:autoSpaceDE w:val="0"/>
        <w:autoSpaceDN w:val="0"/>
        <w:adjustRightInd w:val="0"/>
        <w:spacing w:line="181" w:lineRule="atLeast"/>
        <w:rPr>
          <w:rFonts w:ascii="Palatino" w:eastAsia="Calibri" w:hAnsi="Palatino" w:cs="Palatino"/>
          <w:color w:val="000000"/>
          <w:sz w:val="19"/>
          <w:szCs w:val="19"/>
        </w:rPr>
      </w:pPr>
      <w:r w:rsidRPr="00D619F2">
        <w:rPr>
          <w:rFonts w:ascii="MyriaMM" w:eastAsia="Calibri" w:hAnsi="MyriaMM" w:cs="MyriaMM"/>
          <w:color w:val="000000"/>
          <w:sz w:val="19"/>
          <w:szCs w:val="19"/>
        </w:rPr>
        <w:t xml:space="preserve">E4. </w:t>
      </w:r>
      <w:r w:rsidRPr="00D619F2">
        <w:rPr>
          <w:rFonts w:ascii="Palatino" w:eastAsia="Calibri" w:hAnsi="Palatino" w:cs="Palatino"/>
          <w:b/>
          <w:bCs/>
          <w:color w:val="000000"/>
          <w:sz w:val="19"/>
          <w:szCs w:val="19"/>
        </w:rPr>
        <w:t xml:space="preserve">Development of Criminal Law: 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>analyse how various factors have influenced the development of Canadian criminal law (</w:t>
      </w:r>
    </w:p>
    <w:p w:rsidR="00D619F2" w:rsidRPr="00D619F2" w:rsidRDefault="00D619F2" w:rsidP="00D619F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619F2">
        <w:rPr>
          <w:rFonts w:ascii="Calibri" w:eastAsia="Calibri" w:hAnsi="Calibri" w:cs="MyriaMM"/>
          <w:color w:val="000000"/>
          <w:sz w:val="18"/>
          <w:szCs w:val="18"/>
          <w:lang w:val="en-US" w:eastAsia="en-US"/>
        </w:rPr>
        <w:t xml:space="preserve">FOCUS ON: </w:t>
      </w:r>
      <w:r w:rsidRPr="00D619F2">
        <w:rPr>
          <w:rFonts w:ascii="Palatino Light" w:eastAsia="Calibri" w:hAnsi="Palatino Light" w:cs="Palatino Light"/>
          <w:i/>
          <w:iCs/>
          <w:color w:val="000000"/>
          <w:sz w:val="19"/>
          <w:szCs w:val="19"/>
          <w:lang w:val="en-US" w:eastAsia="en-US"/>
        </w:rPr>
        <w:t>Legal Significance; Continuity and Change</w:t>
      </w:r>
      <w:r w:rsidRPr="00D619F2">
        <w:rPr>
          <w:rFonts w:ascii="Palatino" w:eastAsia="Calibri" w:hAnsi="Palatino" w:cs="Palatino"/>
          <w:color w:val="000000"/>
          <w:sz w:val="19"/>
          <w:szCs w:val="19"/>
          <w:lang w:val="en-US" w:eastAsia="en-US"/>
        </w:rPr>
        <w:t>)</w:t>
      </w:r>
    </w:p>
    <w:p w:rsidR="00D619F2" w:rsidRPr="00D619F2" w:rsidRDefault="00D619F2" w:rsidP="00D619F2">
      <w:pPr>
        <w:pStyle w:val="HTMLPreformatted"/>
        <w:tabs>
          <w:tab w:val="clear" w:pos="5496"/>
          <w:tab w:val="clear" w:pos="6412"/>
        </w:tabs>
        <w:ind w:left="720"/>
        <w:rPr>
          <w:rFonts w:ascii="Times New Roman" w:hAnsi="Times New Roman" w:cs="Times New Roman"/>
          <w:b/>
          <w:sz w:val="22"/>
          <w:szCs w:val="22"/>
          <w:lang w:val="en-CA"/>
        </w:rPr>
      </w:pPr>
    </w:p>
    <w:p w:rsidR="00BE7848" w:rsidRDefault="00BE7848" w:rsidP="00BE784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</w:t>
      </w:r>
      <w:r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Pr="00616EE9">
        <w:rPr>
          <w:rFonts w:ascii="Times New Roman" w:eastAsia="Calibri" w:hAnsi="Times New Roman" w:cs="Times New Roman"/>
          <w:b/>
          <w:sz w:val="22"/>
          <w:szCs w:val="22"/>
        </w:rPr>
        <w:t>CIVIL LAW</w:t>
      </w:r>
    </w:p>
    <w:p w:rsidR="00BE7848" w:rsidRDefault="00BE7848" w:rsidP="00BE784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:rsidR="00BE7848" w:rsidRDefault="00BE7848" w:rsidP="00BE7848">
      <w:pPr>
        <w:pStyle w:val="HTMLPreformatted"/>
        <w:rPr>
          <w:rFonts w:ascii="Times New Roman" w:hAnsi="Times New Roman" w:cs="Times New Roman"/>
          <w:sz w:val="22"/>
          <w:szCs w:val="22"/>
          <w:u w:val="single"/>
        </w:rPr>
      </w:pPr>
      <w:r w:rsidRPr="003148F7">
        <w:rPr>
          <w:rFonts w:ascii="Times New Roman" w:hAnsi="Times New Roman" w:cs="Times New Roman"/>
          <w:sz w:val="22"/>
          <w:szCs w:val="22"/>
          <w:u w:val="single"/>
        </w:rPr>
        <w:t>Overall Expectations:</w:t>
      </w:r>
    </w:p>
    <w:p w:rsidR="00BE7848" w:rsidRDefault="00BE7848" w:rsidP="00BE7848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BE7848" w:rsidRPr="00D619F2" w:rsidRDefault="00BE7848" w:rsidP="00BE7848">
      <w:pPr>
        <w:autoSpaceDE w:val="0"/>
        <w:autoSpaceDN w:val="0"/>
        <w:adjustRightInd w:val="0"/>
        <w:spacing w:line="181" w:lineRule="atLeast"/>
        <w:rPr>
          <w:rFonts w:ascii="Palatino" w:eastAsia="Calibri" w:hAnsi="Palatino" w:cs="Palatino"/>
          <w:sz w:val="19"/>
          <w:szCs w:val="19"/>
        </w:rPr>
      </w:pPr>
      <w:r w:rsidRPr="00D619F2">
        <w:rPr>
          <w:rFonts w:ascii="Palatino" w:eastAsia="Calibri" w:hAnsi="Palatino" w:cs="Palatino"/>
          <w:sz w:val="19"/>
          <w:szCs w:val="19"/>
        </w:rPr>
        <w:t xml:space="preserve">By the end of this course, students will: </w:t>
      </w:r>
    </w:p>
    <w:p w:rsidR="00BE7848" w:rsidRPr="00D619F2" w:rsidRDefault="00BE7848" w:rsidP="00BE7848">
      <w:pPr>
        <w:autoSpaceDE w:val="0"/>
        <w:autoSpaceDN w:val="0"/>
        <w:adjustRightInd w:val="0"/>
        <w:spacing w:line="181" w:lineRule="atLeast"/>
        <w:rPr>
          <w:rFonts w:ascii="Palatino" w:eastAsia="Calibri" w:hAnsi="Palatino" w:cs="Palatino"/>
          <w:color w:val="000000"/>
          <w:sz w:val="19"/>
          <w:szCs w:val="19"/>
        </w:rPr>
      </w:pPr>
      <w:r w:rsidRPr="00D619F2">
        <w:rPr>
          <w:rFonts w:ascii="MyriaMM" w:eastAsia="Calibri" w:hAnsi="MyriaMM"/>
          <w:sz w:val="19"/>
          <w:szCs w:val="19"/>
        </w:rPr>
        <w:t xml:space="preserve">D1. </w:t>
      </w:r>
      <w:r w:rsidRPr="00D619F2">
        <w:rPr>
          <w:rFonts w:ascii="Palatino" w:eastAsia="Calibri" w:hAnsi="Palatino" w:cs="Palatino"/>
          <w:b/>
          <w:bCs/>
          <w:sz w:val="19"/>
          <w:szCs w:val="19"/>
        </w:rPr>
        <w:t xml:space="preserve">Introduction to Tort Law: </w:t>
      </w:r>
      <w:r w:rsidRPr="00D619F2">
        <w:rPr>
          <w:rFonts w:ascii="Palatino" w:eastAsia="Calibri" w:hAnsi="Palatino" w:cs="Palatino"/>
          <w:sz w:val="19"/>
          <w:szCs w:val="19"/>
        </w:rPr>
        <w:t>analyse the legal foundations of tort law; the factors influencing its development; and the role of individuals, groups, and courts in its processes (</w:t>
      </w:r>
      <w:r w:rsidRPr="00D619F2">
        <w:rPr>
          <w:rFonts w:ascii="MyriaMM" w:eastAsia="Calibri" w:hAnsi="MyriaMM" w:cs="MyriaMM"/>
          <w:color w:val="000000"/>
          <w:sz w:val="18"/>
          <w:szCs w:val="18"/>
        </w:rPr>
        <w:t xml:space="preserve">FOCUS ON: </w:t>
      </w:r>
      <w:r w:rsidRPr="00D619F2">
        <w:rPr>
          <w:rFonts w:ascii="Palatino Light" w:eastAsia="Calibri" w:hAnsi="Palatino Light" w:cs="Palatino Light"/>
          <w:i/>
          <w:iCs/>
          <w:color w:val="000000"/>
          <w:sz w:val="19"/>
          <w:szCs w:val="19"/>
        </w:rPr>
        <w:t>Legal Significance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 xml:space="preserve">) </w:t>
      </w:r>
    </w:p>
    <w:p w:rsidR="00BE7848" w:rsidRPr="00D619F2" w:rsidRDefault="00BE7848" w:rsidP="00BE7848">
      <w:pPr>
        <w:autoSpaceDE w:val="0"/>
        <w:autoSpaceDN w:val="0"/>
        <w:adjustRightInd w:val="0"/>
        <w:spacing w:line="181" w:lineRule="atLeast"/>
        <w:rPr>
          <w:rFonts w:ascii="Palatino" w:eastAsia="Calibri" w:hAnsi="Palatino" w:cs="Palatino"/>
          <w:color w:val="000000"/>
          <w:sz w:val="19"/>
          <w:szCs w:val="19"/>
        </w:rPr>
      </w:pPr>
      <w:r w:rsidRPr="00D619F2">
        <w:rPr>
          <w:rFonts w:ascii="MyriaMM" w:eastAsia="Calibri" w:hAnsi="MyriaMM" w:cs="MyriaMM"/>
          <w:color w:val="000000"/>
          <w:sz w:val="19"/>
          <w:szCs w:val="19"/>
        </w:rPr>
        <w:t xml:space="preserve">D3. </w:t>
      </w:r>
      <w:r w:rsidRPr="00D619F2">
        <w:rPr>
          <w:rFonts w:ascii="Palatino" w:eastAsia="Calibri" w:hAnsi="Palatino" w:cs="Palatino"/>
          <w:b/>
          <w:bCs/>
          <w:color w:val="000000"/>
          <w:sz w:val="19"/>
          <w:szCs w:val="19"/>
        </w:rPr>
        <w:t xml:space="preserve">Introduction to Employment Law: 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>analyse the legal foundations of employment law; the factors influencing its development; and the role of employers, employees, and the courts in its processes (</w:t>
      </w:r>
      <w:r w:rsidRPr="00D619F2">
        <w:rPr>
          <w:rFonts w:ascii="MyriaMM" w:eastAsia="Calibri" w:hAnsi="MyriaMM" w:cs="MyriaMM"/>
          <w:color w:val="000000"/>
          <w:sz w:val="18"/>
          <w:szCs w:val="18"/>
        </w:rPr>
        <w:t xml:space="preserve">FOCUS ON: </w:t>
      </w:r>
      <w:r w:rsidRPr="00D619F2">
        <w:rPr>
          <w:rFonts w:ascii="Palatino Light" w:eastAsia="Calibri" w:hAnsi="Palatino Light" w:cs="Palatino Light"/>
          <w:i/>
          <w:iCs/>
          <w:color w:val="000000"/>
          <w:sz w:val="19"/>
          <w:szCs w:val="19"/>
        </w:rPr>
        <w:t>Interrelationships; Legal Perspective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 xml:space="preserve">) </w:t>
      </w:r>
    </w:p>
    <w:p w:rsidR="00BE7848" w:rsidRPr="00D619F2" w:rsidRDefault="00BE7848" w:rsidP="00BE7848">
      <w:pPr>
        <w:autoSpaceDE w:val="0"/>
        <w:autoSpaceDN w:val="0"/>
        <w:adjustRightInd w:val="0"/>
        <w:spacing w:line="181" w:lineRule="atLeast"/>
        <w:rPr>
          <w:rFonts w:ascii="Palatino" w:eastAsia="Calibri" w:hAnsi="Palatino" w:cs="Palatino"/>
          <w:color w:val="000000"/>
          <w:sz w:val="19"/>
          <w:szCs w:val="19"/>
          <w:lang w:val="en-US" w:eastAsia="en-US"/>
        </w:rPr>
      </w:pPr>
      <w:r w:rsidRPr="00D619F2">
        <w:rPr>
          <w:rFonts w:ascii="MyriaMM" w:eastAsia="Calibri" w:hAnsi="MyriaMM" w:cs="MyriaMM"/>
          <w:color w:val="000000"/>
          <w:sz w:val="19"/>
          <w:szCs w:val="19"/>
        </w:rPr>
        <w:t xml:space="preserve">D4. </w:t>
      </w:r>
      <w:r w:rsidRPr="00D619F2">
        <w:rPr>
          <w:rFonts w:ascii="Palatino" w:eastAsia="Calibri" w:hAnsi="Palatino" w:cs="Palatino"/>
          <w:b/>
          <w:bCs/>
          <w:color w:val="000000"/>
          <w:sz w:val="19"/>
          <w:szCs w:val="19"/>
        </w:rPr>
        <w:t xml:space="preserve">Introduction to Contract Law: </w:t>
      </w:r>
      <w:r w:rsidRPr="00D619F2">
        <w:rPr>
          <w:rFonts w:ascii="Palatino" w:eastAsia="Calibri" w:hAnsi="Palatino" w:cs="Palatino"/>
          <w:color w:val="000000"/>
          <w:sz w:val="19"/>
          <w:szCs w:val="19"/>
        </w:rPr>
        <w:t>analyse the legal foundations of contract law; the factors influencing its development; and the role of individuals, groups, and the courts in its processes (</w:t>
      </w:r>
      <w:r w:rsidRPr="00D619F2">
        <w:rPr>
          <w:rFonts w:ascii="Calibri" w:eastAsia="Calibri" w:hAnsi="Calibri" w:cs="MyriaMM"/>
          <w:color w:val="000000"/>
          <w:sz w:val="18"/>
          <w:szCs w:val="18"/>
          <w:lang w:val="en-US" w:eastAsia="en-US"/>
        </w:rPr>
        <w:t xml:space="preserve">FOCUS ON: </w:t>
      </w:r>
      <w:r w:rsidRPr="00D619F2">
        <w:rPr>
          <w:rFonts w:ascii="Palatino Light" w:eastAsia="Calibri" w:hAnsi="Palatino Light" w:cs="Palatino Light"/>
          <w:i/>
          <w:iCs/>
          <w:color w:val="000000"/>
          <w:sz w:val="19"/>
          <w:szCs w:val="19"/>
          <w:lang w:val="en-US" w:eastAsia="en-US"/>
        </w:rPr>
        <w:t>Legal Significance; Continuity and Change; Legal Perspective</w:t>
      </w:r>
      <w:r w:rsidRPr="00D619F2">
        <w:rPr>
          <w:rFonts w:ascii="Palatino" w:eastAsia="Calibri" w:hAnsi="Palatino" w:cs="Palatino"/>
          <w:color w:val="000000"/>
          <w:sz w:val="19"/>
          <w:szCs w:val="19"/>
          <w:lang w:val="en-US" w:eastAsia="en-US"/>
        </w:rPr>
        <w:t>)</w:t>
      </w:r>
    </w:p>
    <w:p w:rsidR="00D619F2" w:rsidRPr="00BE7848" w:rsidRDefault="00D619F2" w:rsidP="00D619F2">
      <w:pPr>
        <w:rPr>
          <w:lang w:val="en-US"/>
        </w:rPr>
      </w:pPr>
    </w:p>
    <w:p w:rsidR="00716D8D" w:rsidRDefault="00716D8D" w:rsidP="00D619F2"/>
    <w:p w:rsidR="00716D8D" w:rsidRDefault="00716D8D" w:rsidP="00D619F2"/>
    <w:p w:rsidR="00B66C34" w:rsidRDefault="00B66C34" w:rsidP="00D619F2"/>
    <w:p w:rsidR="00BE7848" w:rsidRDefault="00BE7848" w:rsidP="00D619F2"/>
    <w:p w:rsidR="00BE7848" w:rsidRDefault="00BE7848" w:rsidP="00D619F2"/>
    <w:p w:rsidR="00B66C34" w:rsidRDefault="00B66C34" w:rsidP="00D619F2"/>
    <w:p w:rsidR="00CC3BE4" w:rsidRDefault="00CC3BE4" w:rsidP="00D619F2"/>
    <w:p w:rsidR="00D619F2" w:rsidRPr="00652D44" w:rsidRDefault="00D619F2" w:rsidP="00D619F2">
      <w:pPr>
        <w:rPr>
          <w:b/>
          <w:i/>
          <w:sz w:val="20"/>
          <w:szCs w:val="20"/>
          <w:u w:val="single"/>
        </w:rPr>
      </w:pPr>
      <w:r w:rsidRPr="00652D44">
        <w:rPr>
          <w:b/>
          <w:i/>
          <w:sz w:val="20"/>
          <w:szCs w:val="20"/>
          <w:u w:val="single"/>
        </w:rPr>
        <w:t>Assessment and Evaluation</w:t>
      </w:r>
    </w:p>
    <w:p w:rsidR="00D619F2" w:rsidRPr="00552556" w:rsidRDefault="00D619F2" w:rsidP="00D619F2">
      <w:pPr>
        <w:ind w:left="1440" w:hanging="1440"/>
        <w:rPr>
          <w:sz w:val="20"/>
          <w:szCs w:val="20"/>
        </w:rPr>
      </w:pPr>
      <w:r w:rsidRPr="00552556">
        <w:rPr>
          <w:sz w:val="20"/>
          <w:szCs w:val="20"/>
        </w:rPr>
        <w:t>Assessment and Evaluation are based on the expectations and levels of achievement outlined in the provincial curriculum</w:t>
      </w:r>
      <w:r>
        <w:rPr>
          <w:sz w:val="20"/>
          <w:szCs w:val="20"/>
        </w:rPr>
        <w:t xml:space="preserve"> document</w:t>
      </w:r>
    </w:p>
    <w:p w:rsidR="00D619F2" w:rsidRPr="00552556" w:rsidRDefault="00D619F2" w:rsidP="00D619F2">
      <w:pPr>
        <w:ind w:left="1440" w:hanging="1440"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r w:rsidRPr="00552556">
        <w:rPr>
          <w:sz w:val="20"/>
          <w:szCs w:val="20"/>
        </w:rPr>
        <w:t>or</w:t>
      </w:r>
      <w:proofErr w:type="gramEnd"/>
      <w:r w:rsidRPr="00552556">
        <w:rPr>
          <w:sz w:val="20"/>
          <w:szCs w:val="20"/>
        </w:rPr>
        <w:t xml:space="preserve"> each subject.  A wide range of assessment and evaluation opportunities allows students to demonstrate</w:t>
      </w:r>
      <w:r>
        <w:rPr>
          <w:sz w:val="20"/>
          <w:szCs w:val="20"/>
        </w:rPr>
        <w:t xml:space="preserve"> their learning in a</w:t>
      </w:r>
    </w:p>
    <w:p w:rsidR="00D619F2" w:rsidRPr="00552556" w:rsidRDefault="00D619F2" w:rsidP="00D619F2">
      <w:pPr>
        <w:ind w:left="1440" w:hanging="1440"/>
        <w:rPr>
          <w:sz w:val="20"/>
          <w:szCs w:val="20"/>
        </w:rPr>
      </w:pPr>
      <w:proofErr w:type="gramStart"/>
      <w:r w:rsidRPr="00552556">
        <w:rPr>
          <w:sz w:val="20"/>
          <w:szCs w:val="20"/>
        </w:rPr>
        <w:t>variety</w:t>
      </w:r>
      <w:proofErr w:type="gramEnd"/>
      <w:r w:rsidRPr="00552556">
        <w:rPr>
          <w:sz w:val="20"/>
          <w:szCs w:val="20"/>
        </w:rPr>
        <w:t xml:space="preserve"> of ways.  This information provides the basis for reporting student grades on the Provincial</w:t>
      </w:r>
      <w:r>
        <w:rPr>
          <w:sz w:val="20"/>
          <w:szCs w:val="20"/>
        </w:rPr>
        <w:t xml:space="preserve"> Report Card.</w:t>
      </w:r>
    </w:p>
    <w:p w:rsidR="00D619F2" w:rsidRDefault="00D619F2" w:rsidP="00D619F2">
      <w:pPr>
        <w:ind w:left="1440" w:hanging="1440"/>
        <w:rPr>
          <w:sz w:val="20"/>
          <w:szCs w:val="20"/>
        </w:rPr>
      </w:pPr>
      <w:r w:rsidRPr="00552556">
        <w:rPr>
          <w:sz w:val="20"/>
          <w:szCs w:val="20"/>
        </w:rPr>
        <w:t xml:space="preserve">A final mark will be calculated using the </w:t>
      </w:r>
      <w:r>
        <w:rPr>
          <w:sz w:val="20"/>
          <w:szCs w:val="20"/>
        </w:rPr>
        <w:t>following categories or strands.</w:t>
      </w:r>
    </w:p>
    <w:p w:rsidR="00D619F2" w:rsidRDefault="00D619F2" w:rsidP="00D619F2">
      <w:pPr>
        <w:rPr>
          <w:sz w:val="20"/>
          <w:szCs w:val="20"/>
        </w:rPr>
      </w:pPr>
    </w:p>
    <w:p w:rsidR="00D619F2" w:rsidRPr="00370A4F" w:rsidRDefault="00D619F2" w:rsidP="00D619F2">
      <w:pPr>
        <w:ind w:left="1440" w:hanging="144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70% Course Evaluation (based on the following % breakdown of categories/strands):</w:t>
      </w:r>
    </w:p>
    <w:p w:rsidR="00D619F2" w:rsidRPr="00370A4F" w:rsidRDefault="00D619F2" w:rsidP="00D619F2">
      <w:pPr>
        <w:ind w:left="1440"/>
        <w:rPr>
          <w:b/>
          <w:i/>
          <w:sz w:val="20"/>
          <w:szCs w:val="20"/>
        </w:rPr>
      </w:pPr>
      <w:r w:rsidRPr="00370A4F">
        <w:rPr>
          <w:b/>
          <w:i/>
          <w:sz w:val="20"/>
          <w:szCs w:val="20"/>
        </w:rPr>
        <w:t xml:space="preserve">All four achievement categories/strands do not need to </w:t>
      </w:r>
      <w:r>
        <w:rPr>
          <w:b/>
          <w:i/>
          <w:sz w:val="20"/>
          <w:szCs w:val="20"/>
        </w:rPr>
        <w:t xml:space="preserve">be evaluated in each </w:t>
      </w:r>
      <w:r w:rsidRPr="00370A4F">
        <w:rPr>
          <w:b/>
          <w:i/>
          <w:sz w:val="20"/>
          <w:szCs w:val="20"/>
        </w:rPr>
        <w:t>task.</w:t>
      </w:r>
    </w:p>
    <w:p w:rsidR="00D619F2" w:rsidRPr="00BF5484" w:rsidRDefault="00D619F2" w:rsidP="00D619F2">
      <w:pPr>
        <w:ind w:left="1440" w:hanging="1440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830"/>
        <w:gridCol w:w="2708"/>
        <w:gridCol w:w="2761"/>
      </w:tblGrid>
      <w:tr w:rsidR="00D619F2" w:rsidRPr="00EF6AC3" w:rsidTr="0062577D">
        <w:tc>
          <w:tcPr>
            <w:tcW w:w="2898" w:type="dxa"/>
            <w:shd w:val="clear" w:color="auto" w:fill="auto"/>
          </w:tcPr>
          <w:p w:rsidR="00D619F2" w:rsidRPr="00EF6AC3" w:rsidRDefault="00D619F2" w:rsidP="0062577D">
            <w:pPr>
              <w:jc w:val="center"/>
              <w:rPr>
                <w:sz w:val="20"/>
                <w:szCs w:val="20"/>
              </w:rPr>
            </w:pPr>
            <w:r w:rsidRPr="00EF6AC3">
              <w:rPr>
                <w:sz w:val="20"/>
                <w:szCs w:val="20"/>
              </w:rPr>
              <w:t>Communication</w:t>
            </w:r>
          </w:p>
          <w:p w:rsidR="00D619F2" w:rsidRPr="00EF6AC3" w:rsidRDefault="00D619F2" w:rsidP="0062577D">
            <w:pPr>
              <w:jc w:val="center"/>
              <w:rPr>
                <w:sz w:val="22"/>
                <w:szCs w:val="22"/>
              </w:rPr>
            </w:pPr>
            <w:r w:rsidRPr="00EF6AC3">
              <w:rPr>
                <w:sz w:val="20"/>
                <w:szCs w:val="20"/>
              </w:rPr>
              <w:t>(25%)</w:t>
            </w:r>
          </w:p>
        </w:tc>
        <w:tc>
          <w:tcPr>
            <w:tcW w:w="2898" w:type="dxa"/>
            <w:shd w:val="clear" w:color="auto" w:fill="auto"/>
          </w:tcPr>
          <w:p w:rsidR="00D619F2" w:rsidRPr="00EF6AC3" w:rsidRDefault="00D619F2" w:rsidP="0062577D">
            <w:pPr>
              <w:jc w:val="center"/>
              <w:rPr>
                <w:sz w:val="20"/>
                <w:szCs w:val="20"/>
              </w:rPr>
            </w:pPr>
            <w:r w:rsidRPr="00EF6AC3">
              <w:rPr>
                <w:sz w:val="20"/>
                <w:szCs w:val="20"/>
              </w:rPr>
              <w:t>Knowledge/Understanding</w:t>
            </w:r>
          </w:p>
          <w:p w:rsidR="00D619F2" w:rsidRPr="00EF6AC3" w:rsidRDefault="00D619F2" w:rsidP="0062577D">
            <w:pPr>
              <w:jc w:val="center"/>
              <w:rPr>
                <w:sz w:val="20"/>
                <w:szCs w:val="20"/>
              </w:rPr>
            </w:pPr>
            <w:r w:rsidRPr="00EF6AC3">
              <w:rPr>
                <w:sz w:val="20"/>
                <w:szCs w:val="20"/>
              </w:rPr>
              <w:t>(25%)</w:t>
            </w:r>
          </w:p>
        </w:tc>
        <w:tc>
          <w:tcPr>
            <w:tcW w:w="2898" w:type="dxa"/>
            <w:shd w:val="clear" w:color="auto" w:fill="auto"/>
          </w:tcPr>
          <w:p w:rsidR="00D619F2" w:rsidRPr="00EF6AC3" w:rsidRDefault="00D619F2" w:rsidP="0062577D">
            <w:pPr>
              <w:jc w:val="center"/>
              <w:rPr>
                <w:sz w:val="20"/>
                <w:szCs w:val="20"/>
              </w:rPr>
            </w:pPr>
            <w:r w:rsidRPr="00EF6AC3">
              <w:rPr>
                <w:sz w:val="20"/>
                <w:szCs w:val="20"/>
              </w:rPr>
              <w:t>Thinking and Inquiry</w:t>
            </w:r>
          </w:p>
          <w:p w:rsidR="00D619F2" w:rsidRPr="00EF6AC3" w:rsidRDefault="00D619F2" w:rsidP="0062577D">
            <w:pPr>
              <w:jc w:val="center"/>
              <w:rPr>
                <w:sz w:val="20"/>
                <w:szCs w:val="20"/>
              </w:rPr>
            </w:pPr>
            <w:r w:rsidRPr="00EF6AC3">
              <w:rPr>
                <w:sz w:val="20"/>
                <w:szCs w:val="20"/>
              </w:rPr>
              <w:t>(25%)</w:t>
            </w:r>
          </w:p>
        </w:tc>
        <w:tc>
          <w:tcPr>
            <w:tcW w:w="2898" w:type="dxa"/>
            <w:shd w:val="clear" w:color="auto" w:fill="auto"/>
          </w:tcPr>
          <w:p w:rsidR="00D619F2" w:rsidRPr="00EF6AC3" w:rsidRDefault="00D619F2" w:rsidP="0062577D">
            <w:pPr>
              <w:jc w:val="center"/>
              <w:rPr>
                <w:sz w:val="20"/>
                <w:szCs w:val="20"/>
              </w:rPr>
            </w:pPr>
            <w:r w:rsidRPr="00EF6AC3">
              <w:rPr>
                <w:sz w:val="20"/>
                <w:szCs w:val="20"/>
              </w:rPr>
              <w:t>Application/Making</w:t>
            </w:r>
          </w:p>
          <w:p w:rsidR="00D619F2" w:rsidRPr="00EF6AC3" w:rsidRDefault="00D619F2" w:rsidP="0062577D">
            <w:pPr>
              <w:jc w:val="center"/>
              <w:rPr>
                <w:sz w:val="20"/>
                <w:szCs w:val="20"/>
              </w:rPr>
            </w:pPr>
            <w:r w:rsidRPr="00EF6AC3">
              <w:rPr>
                <w:sz w:val="20"/>
                <w:szCs w:val="20"/>
              </w:rPr>
              <w:t>Connections   (25%)</w:t>
            </w:r>
          </w:p>
        </w:tc>
      </w:tr>
      <w:tr w:rsidR="00D619F2" w:rsidRPr="00EF6AC3" w:rsidTr="0062577D">
        <w:tc>
          <w:tcPr>
            <w:tcW w:w="2898" w:type="dxa"/>
            <w:shd w:val="clear" w:color="auto" w:fill="auto"/>
          </w:tcPr>
          <w:p w:rsidR="00716D8D" w:rsidRPr="00716D8D" w:rsidRDefault="00716D8D" w:rsidP="00716D8D">
            <w:pPr>
              <w:rPr>
                <w:i/>
                <w:sz w:val="22"/>
                <w:szCs w:val="22"/>
              </w:rPr>
            </w:pPr>
            <w:r w:rsidRPr="00716D8D">
              <w:rPr>
                <w:i/>
                <w:sz w:val="22"/>
                <w:szCs w:val="22"/>
              </w:rPr>
              <w:t>Case Study Presentations</w:t>
            </w:r>
          </w:p>
          <w:p w:rsidR="00716D8D" w:rsidRPr="00716D8D" w:rsidRDefault="00716D8D" w:rsidP="00716D8D">
            <w:pPr>
              <w:rPr>
                <w:i/>
                <w:sz w:val="22"/>
                <w:szCs w:val="22"/>
              </w:rPr>
            </w:pPr>
            <w:r w:rsidRPr="00716D8D">
              <w:rPr>
                <w:i/>
                <w:sz w:val="22"/>
                <w:szCs w:val="22"/>
              </w:rPr>
              <w:t>Research Projects</w:t>
            </w:r>
          </w:p>
          <w:p w:rsidR="00D619F2" w:rsidRPr="00EF6AC3" w:rsidRDefault="00D619F2" w:rsidP="0062577D">
            <w:pPr>
              <w:rPr>
                <w:i/>
                <w:sz w:val="22"/>
                <w:szCs w:val="22"/>
              </w:rPr>
            </w:pPr>
            <w:r w:rsidRPr="00EF6AC3">
              <w:rPr>
                <w:i/>
                <w:sz w:val="22"/>
                <w:szCs w:val="22"/>
              </w:rPr>
              <w:t>Presentations</w:t>
            </w:r>
          </w:p>
          <w:p w:rsidR="00D619F2" w:rsidRPr="00EF6AC3" w:rsidRDefault="00D619F2" w:rsidP="0062577D">
            <w:pPr>
              <w:rPr>
                <w:i/>
                <w:sz w:val="22"/>
                <w:szCs w:val="22"/>
              </w:rPr>
            </w:pPr>
            <w:r w:rsidRPr="00EF6AC3">
              <w:rPr>
                <w:i/>
                <w:sz w:val="22"/>
                <w:szCs w:val="22"/>
              </w:rPr>
              <w:t>Tests/Quizzes</w:t>
            </w:r>
          </w:p>
          <w:p w:rsidR="00D619F2" w:rsidRDefault="00D619F2" w:rsidP="0062577D">
            <w:pPr>
              <w:rPr>
                <w:i/>
                <w:sz w:val="22"/>
                <w:szCs w:val="22"/>
              </w:rPr>
            </w:pPr>
            <w:r w:rsidRPr="00EF6AC3">
              <w:rPr>
                <w:i/>
                <w:sz w:val="22"/>
                <w:szCs w:val="22"/>
              </w:rPr>
              <w:t>Minor Assignments</w:t>
            </w:r>
          </w:p>
          <w:p w:rsidR="00BE7848" w:rsidRPr="00EF6AC3" w:rsidRDefault="00BE7848" w:rsidP="0062577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Mock Trial</w:t>
            </w:r>
          </w:p>
        </w:tc>
        <w:tc>
          <w:tcPr>
            <w:tcW w:w="2898" w:type="dxa"/>
            <w:shd w:val="clear" w:color="auto" w:fill="auto"/>
          </w:tcPr>
          <w:p w:rsidR="00716D8D" w:rsidRPr="00716D8D" w:rsidRDefault="00716D8D" w:rsidP="00716D8D">
            <w:pPr>
              <w:rPr>
                <w:i/>
                <w:sz w:val="22"/>
                <w:szCs w:val="22"/>
              </w:rPr>
            </w:pPr>
            <w:r w:rsidRPr="00716D8D">
              <w:rPr>
                <w:i/>
                <w:sz w:val="22"/>
                <w:szCs w:val="22"/>
              </w:rPr>
              <w:t>Tests / Quizzes</w:t>
            </w:r>
          </w:p>
          <w:p w:rsidR="00716D8D" w:rsidRPr="00716D8D" w:rsidRDefault="00716D8D" w:rsidP="00716D8D">
            <w:pPr>
              <w:rPr>
                <w:i/>
                <w:sz w:val="22"/>
                <w:szCs w:val="22"/>
              </w:rPr>
            </w:pPr>
            <w:r w:rsidRPr="00716D8D">
              <w:rPr>
                <w:i/>
                <w:sz w:val="22"/>
                <w:szCs w:val="22"/>
              </w:rPr>
              <w:t>Case Analysis</w:t>
            </w:r>
          </w:p>
          <w:p w:rsidR="00D619F2" w:rsidRPr="00EF6AC3" w:rsidRDefault="00D619F2" w:rsidP="0062577D">
            <w:pPr>
              <w:rPr>
                <w:i/>
                <w:sz w:val="22"/>
                <w:szCs w:val="22"/>
              </w:rPr>
            </w:pPr>
            <w:r w:rsidRPr="00EF6AC3">
              <w:rPr>
                <w:i/>
                <w:sz w:val="22"/>
                <w:szCs w:val="22"/>
              </w:rPr>
              <w:t>Research Projects</w:t>
            </w:r>
          </w:p>
          <w:p w:rsidR="00D619F2" w:rsidRPr="00EF6AC3" w:rsidRDefault="00D619F2" w:rsidP="0062577D">
            <w:pPr>
              <w:rPr>
                <w:i/>
                <w:sz w:val="22"/>
                <w:szCs w:val="22"/>
              </w:rPr>
            </w:pPr>
            <w:r w:rsidRPr="00EF6AC3">
              <w:rPr>
                <w:i/>
                <w:sz w:val="22"/>
                <w:szCs w:val="22"/>
              </w:rPr>
              <w:t>Presentations</w:t>
            </w:r>
          </w:p>
          <w:p w:rsidR="00D619F2" w:rsidRDefault="00D619F2" w:rsidP="0062577D">
            <w:pPr>
              <w:rPr>
                <w:i/>
                <w:sz w:val="22"/>
                <w:szCs w:val="22"/>
              </w:rPr>
            </w:pPr>
            <w:r w:rsidRPr="00EF6AC3">
              <w:rPr>
                <w:i/>
                <w:sz w:val="22"/>
                <w:szCs w:val="22"/>
              </w:rPr>
              <w:t>Minor Assignments</w:t>
            </w:r>
          </w:p>
          <w:p w:rsidR="00BE7848" w:rsidRPr="00EF6AC3" w:rsidRDefault="00BE7848" w:rsidP="0062577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Mock Trial</w:t>
            </w:r>
          </w:p>
        </w:tc>
        <w:tc>
          <w:tcPr>
            <w:tcW w:w="2898" w:type="dxa"/>
            <w:shd w:val="clear" w:color="auto" w:fill="auto"/>
          </w:tcPr>
          <w:p w:rsidR="00716D8D" w:rsidRPr="00716D8D" w:rsidRDefault="00716D8D" w:rsidP="00716D8D">
            <w:pPr>
              <w:rPr>
                <w:i/>
                <w:sz w:val="22"/>
                <w:szCs w:val="22"/>
              </w:rPr>
            </w:pPr>
            <w:r w:rsidRPr="00716D8D">
              <w:rPr>
                <w:i/>
                <w:sz w:val="22"/>
                <w:szCs w:val="22"/>
              </w:rPr>
              <w:t>Tests / Quizzes</w:t>
            </w:r>
          </w:p>
          <w:p w:rsidR="00D619F2" w:rsidRDefault="00716D8D" w:rsidP="00716D8D">
            <w:pPr>
              <w:rPr>
                <w:i/>
                <w:sz w:val="22"/>
                <w:szCs w:val="22"/>
              </w:rPr>
            </w:pPr>
            <w:r w:rsidRPr="00716D8D">
              <w:rPr>
                <w:i/>
                <w:sz w:val="22"/>
                <w:szCs w:val="22"/>
              </w:rPr>
              <w:t>Case Analysis</w:t>
            </w:r>
          </w:p>
          <w:p w:rsidR="00716D8D" w:rsidRPr="00EF6AC3" w:rsidRDefault="00716D8D" w:rsidP="00716D8D">
            <w:pPr>
              <w:rPr>
                <w:i/>
                <w:sz w:val="22"/>
                <w:szCs w:val="22"/>
              </w:rPr>
            </w:pPr>
            <w:r w:rsidRPr="00EF6AC3">
              <w:rPr>
                <w:i/>
                <w:sz w:val="22"/>
                <w:szCs w:val="22"/>
              </w:rPr>
              <w:t>Research Projects</w:t>
            </w:r>
          </w:p>
          <w:p w:rsidR="00716D8D" w:rsidRPr="00EF6AC3" w:rsidRDefault="00716D8D" w:rsidP="00716D8D">
            <w:pPr>
              <w:rPr>
                <w:i/>
                <w:sz w:val="22"/>
                <w:szCs w:val="22"/>
              </w:rPr>
            </w:pPr>
            <w:r w:rsidRPr="00EF6AC3">
              <w:rPr>
                <w:i/>
                <w:sz w:val="22"/>
                <w:szCs w:val="22"/>
              </w:rPr>
              <w:t>Presentations</w:t>
            </w:r>
          </w:p>
          <w:p w:rsidR="00716D8D" w:rsidRDefault="00716D8D" w:rsidP="00716D8D">
            <w:pPr>
              <w:rPr>
                <w:i/>
                <w:sz w:val="22"/>
                <w:szCs w:val="22"/>
              </w:rPr>
            </w:pPr>
            <w:r w:rsidRPr="00EF6AC3">
              <w:rPr>
                <w:i/>
                <w:sz w:val="22"/>
                <w:szCs w:val="22"/>
              </w:rPr>
              <w:t>Minor Assignments</w:t>
            </w:r>
          </w:p>
          <w:p w:rsidR="00BE7848" w:rsidRPr="00EF6AC3" w:rsidRDefault="00BE7848" w:rsidP="00716D8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Mock Trial</w:t>
            </w:r>
          </w:p>
        </w:tc>
        <w:tc>
          <w:tcPr>
            <w:tcW w:w="2898" w:type="dxa"/>
            <w:shd w:val="clear" w:color="auto" w:fill="auto"/>
          </w:tcPr>
          <w:p w:rsidR="00716D8D" w:rsidRPr="00716D8D" w:rsidRDefault="00716D8D" w:rsidP="00716D8D">
            <w:pPr>
              <w:rPr>
                <w:i/>
                <w:sz w:val="22"/>
                <w:szCs w:val="22"/>
              </w:rPr>
            </w:pPr>
            <w:r w:rsidRPr="00716D8D">
              <w:rPr>
                <w:i/>
                <w:sz w:val="22"/>
                <w:szCs w:val="22"/>
              </w:rPr>
              <w:t>Tests / Quizzes</w:t>
            </w:r>
          </w:p>
          <w:p w:rsidR="00716D8D" w:rsidRDefault="00716D8D" w:rsidP="00716D8D">
            <w:pPr>
              <w:rPr>
                <w:i/>
                <w:sz w:val="22"/>
                <w:szCs w:val="22"/>
              </w:rPr>
            </w:pPr>
            <w:r w:rsidRPr="00716D8D">
              <w:rPr>
                <w:i/>
                <w:sz w:val="22"/>
                <w:szCs w:val="22"/>
              </w:rPr>
              <w:t>Case Analysis</w:t>
            </w:r>
          </w:p>
          <w:p w:rsidR="00716D8D" w:rsidRPr="00EF6AC3" w:rsidRDefault="00716D8D" w:rsidP="00716D8D">
            <w:pPr>
              <w:rPr>
                <w:i/>
                <w:sz w:val="22"/>
                <w:szCs w:val="22"/>
              </w:rPr>
            </w:pPr>
            <w:r w:rsidRPr="00EF6AC3">
              <w:rPr>
                <w:i/>
                <w:sz w:val="22"/>
                <w:szCs w:val="22"/>
              </w:rPr>
              <w:t>Research Projects</w:t>
            </w:r>
          </w:p>
          <w:p w:rsidR="00716D8D" w:rsidRPr="00EF6AC3" w:rsidRDefault="00716D8D" w:rsidP="00716D8D">
            <w:pPr>
              <w:rPr>
                <w:i/>
                <w:sz w:val="22"/>
                <w:szCs w:val="22"/>
              </w:rPr>
            </w:pPr>
            <w:r w:rsidRPr="00EF6AC3">
              <w:rPr>
                <w:i/>
                <w:sz w:val="22"/>
                <w:szCs w:val="22"/>
              </w:rPr>
              <w:t>Presentations</w:t>
            </w:r>
          </w:p>
          <w:p w:rsidR="00D619F2" w:rsidRDefault="00716D8D" w:rsidP="00716D8D">
            <w:pPr>
              <w:rPr>
                <w:i/>
                <w:sz w:val="22"/>
                <w:szCs w:val="22"/>
              </w:rPr>
            </w:pPr>
            <w:r w:rsidRPr="00EF6AC3">
              <w:rPr>
                <w:i/>
                <w:sz w:val="22"/>
                <w:szCs w:val="22"/>
              </w:rPr>
              <w:t>Minor Assignments</w:t>
            </w:r>
          </w:p>
          <w:p w:rsidR="00BE7848" w:rsidRPr="00EF6AC3" w:rsidRDefault="00BE7848" w:rsidP="00716D8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Mock Trial</w:t>
            </w:r>
          </w:p>
        </w:tc>
      </w:tr>
    </w:tbl>
    <w:p w:rsidR="00D619F2" w:rsidRDefault="00D619F2" w:rsidP="00D619F2">
      <w:pPr>
        <w:ind w:left="1440" w:hanging="1440"/>
        <w:rPr>
          <w:b/>
          <w:i/>
          <w:sz w:val="22"/>
          <w:szCs w:val="22"/>
        </w:rPr>
      </w:pPr>
    </w:p>
    <w:p w:rsidR="00D619F2" w:rsidRDefault="00D619F2" w:rsidP="00D619F2">
      <w:pPr>
        <w:ind w:left="1440" w:hanging="1440"/>
        <w:rPr>
          <w:b/>
          <w:i/>
          <w:sz w:val="22"/>
          <w:szCs w:val="22"/>
        </w:rPr>
      </w:pPr>
    </w:p>
    <w:p w:rsidR="00D619F2" w:rsidRDefault="00D619F2" w:rsidP="00D619F2">
      <w:pPr>
        <w:ind w:left="1440" w:hanging="1440"/>
        <w:rPr>
          <w:b/>
          <w:i/>
          <w:sz w:val="22"/>
          <w:szCs w:val="22"/>
        </w:rPr>
      </w:pPr>
    </w:p>
    <w:p w:rsidR="00D619F2" w:rsidRDefault="00D619F2" w:rsidP="00D619F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30% Final Evaluation (based on the above % breakdown of categories/strands):</w:t>
      </w:r>
    </w:p>
    <w:p w:rsidR="00D619F2" w:rsidRDefault="00D619F2" w:rsidP="00D619F2">
      <w:pPr>
        <w:rPr>
          <w:b/>
          <w:i/>
          <w:sz w:val="20"/>
          <w:szCs w:val="20"/>
        </w:rPr>
      </w:pPr>
    </w:p>
    <w:p w:rsidR="00D619F2" w:rsidRDefault="00D619F2" w:rsidP="00D619F2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Pr="00AB1A74">
        <w:rPr>
          <w:b/>
          <w:i/>
          <w:sz w:val="20"/>
          <w:szCs w:val="20"/>
        </w:rPr>
        <w:t>Components</w:t>
      </w:r>
      <w:r>
        <w:rPr>
          <w:b/>
          <w:i/>
          <w:sz w:val="20"/>
          <w:szCs w:val="20"/>
        </w:rPr>
        <w:t xml:space="preserve"> of Final Evaluation:</w:t>
      </w:r>
      <w:r w:rsidR="00B66C34">
        <w:rPr>
          <w:sz w:val="20"/>
          <w:szCs w:val="20"/>
        </w:rPr>
        <w:t xml:space="preserve">  </w:t>
      </w:r>
      <w:r w:rsidR="00B66C34">
        <w:rPr>
          <w:sz w:val="20"/>
          <w:szCs w:val="20"/>
        </w:rPr>
        <w:tab/>
        <w:t>Su</w:t>
      </w:r>
      <w:r w:rsidR="00CC3BE4">
        <w:rPr>
          <w:sz w:val="20"/>
          <w:szCs w:val="20"/>
        </w:rPr>
        <w:t>mmative</w:t>
      </w:r>
      <w:r>
        <w:rPr>
          <w:sz w:val="20"/>
          <w:szCs w:val="20"/>
        </w:rPr>
        <w:tab/>
        <w:t>30%</w:t>
      </w:r>
    </w:p>
    <w:p w:rsidR="00D619F2" w:rsidRDefault="00D619F2" w:rsidP="00D619F2">
      <w:pPr>
        <w:rPr>
          <w:sz w:val="20"/>
          <w:szCs w:val="20"/>
        </w:rPr>
      </w:pPr>
    </w:p>
    <w:p w:rsidR="00D619F2" w:rsidRDefault="00D619F2" w:rsidP="00D619F2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837"/>
        <w:gridCol w:w="2670"/>
        <w:gridCol w:w="2774"/>
      </w:tblGrid>
      <w:tr w:rsidR="00D619F2" w:rsidRPr="00EF6AC3" w:rsidTr="0062577D">
        <w:tc>
          <w:tcPr>
            <w:tcW w:w="2735" w:type="dxa"/>
            <w:shd w:val="clear" w:color="auto" w:fill="auto"/>
          </w:tcPr>
          <w:p w:rsidR="00D619F2" w:rsidRPr="00EF6AC3" w:rsidRDefault="00D619F2" w:rsidP="0062577D">
            <w:pPr>
              <w:jc w:val="center"/>
              <w:rPr>
                <w:sz w:val="20"/>
                <w:szCs w:val="20"/>
              </w:rPr>
            </w:pPr>
            <w:r w:rsidRPr="00EF6AC3">
              <w:rPr>
                <w:sz w:val="20"/>
                <w:szCs w:val="20"/>
              </w:rPr>
              <w:t>Communication</w:t>
            </w:r>
          </w:p>
          <w:p w:rsidR="00D619F2" w:rsidRPr="00EF6AC3" w:rsidRDefault="00D619F2" w:rsidP="0062577D">
            <w:pPr>
              <w:jc w:val="center"/>
              <w:rPr>
                <w:sz w:val="22"/>
                <w:szCs w:val="22"/>
              </w:rPr>
            </w:pPr>
            <w:r w:rsidRPr="00EF6AC3">
              <w:rPr>
                <w:sz w:val="20"/>
                <w:szCs w:val="20"/>
              </w:rPr>
              <w:t>(25%)</w:t>
            </w:r>
          </w:p>
        </w:tc>
        <w:tc>
          <w:tcPr>
            <w:tcW w:w="2837" w:type="dxa"/>
            <w:shd w:val="clear" w:color="auto" w:fill="auto"/>
          </w:tcPr>
          <w:p w:rsidR="00D619F2" w:rsidRPr="00EF6AC3" w:rsidRDefault="00D619F2" w:rsidP="0062577D">
            <w:pPr>
              <w:jc w:val="center"/>
              <w:rPr>
                <w:sz w:val="20"/>
                <w:szCs w:val="20"/>
              </w:rPr>
            </w:pPr>
            <w:r w:rsidRPr="00EF6AC3">
              <w:rPr>
                <w:sz w:val="20"/>
                <w:szCs w:val="20"/>
              </w:rPr>
              <w:t>Knowledge/Understanding</w:t>
            </w:r>
          </w:p>
          <w:p w:rsidR="00D619F2" w:rsidRPr="00EF6AC3" w:rsidRDefault="00D619F2" w:rsidP="0062577D">
            <w:pPr>
              <w:jc w:val="center"/>
              <w:rPr>
                <w:sz w:val="20"/>
                <w:szCs w:val="20"/>
              </w:rPr>
            </w:pPr>
            <w:r w:rsidRPr="00EF6AC3">
              <w:rPr>
                <w:sz w:val="20"/>
                <w:szCs w:val="20"/>
              </w:rPr>
              <w:t>(25%)</w:t>
            </w:r>
          </w:p>
        </w:tc>
        <w:tc>
          <w:tcPr>
            <w:tcW w:w="2670" w:type="dxa"/>
            <w:shd w:val="clear" w:color="auto" w:fill="auto"/>
          </w:tcPr>
          <w:p w:rsidR="00D619F2" w:rsidRPr="00EF6AC3" w:rsidRDefault="00D619F2" w:rsidP="0062577D">
            <w:pPr>
              <w:jc w:val="center"/>
              <w:rPr>
                <w:sz w:val="20"/>
                <w:szCs w:val="20"/>
              </w:rPr>
            </w:pPr>
            <w:r w:rsidRPr="00EF6AC3">
              <w:rPr>
                <w:sz w:val="20"/>
                <w:szCs w:val="20"/>
              </w:rPr>
              <w:t>Thinking and Inquiry</w:t>
            </w:r>
          </w:p>
          <w:p w:rsidR="00D619F2" w:rsidRPr="00EF6AC3" w:rsidRDefault="00D619F2" w:rsidP="0062577D">
            <w:pPr>
              <w:jc w:val="center"/>
              <w:rPr>
                <w:sz w:val="20"/>
                <w:szCs w:val="20"/>
              </w:rPr>
            </w:pPr>
            <w:r w:rsidRPr="00EF6AC3">
              <w:rPr>
                <w:sz w:val="20"/>
                <w:szCs w:val="20"/>
              </w:rPr>
              <w:t>(25%)</w:t>
            </w:r>
          </w:p>
        </w:tc>
        <w:tc>
          <w:tcPr>
            <w:tcW w:w="2774" w:type="dxa"/>
            <w:shd w:val="clear" w:color="auto" w:fill="auto"/>
          </w:tcPr>
          <w:p w:rsidR="00D619F2" w:rsidRPr="00EF6AC3" w:rsidRDefault="00D619F2" w:rsidP="0062577D">
            <w:pPr>
              <w:jc w:val="center"/>
              <w:rPr>
                <w:sz w:val="20"/>
                <w:szCs w:val="20"/>
              </w:rPr>
            </w:pPr>
            <w:r w:rsidRPr="00EF6AC3">
              <w:rPr>
                <w:sz w:val="20"/>
                <w:szCs w:val="20"/>
              </w:rPr>
              <w:t>Application/Making</w:t>
            </w:r>
          </w:p>
          <w:p w:rsidR="00D619F2" w:rsidRPr="00EF6AC3" w:rsidRDefault="00D619F2" w:rsidP="0062577D">
            <w:pPr>
              <w:jc w:val="center"/>
              <w:rPr>
                <w:sz w:val="20"/>
                <w:szCs w:val="20"/>
              </w:rPr>
            </w:pPr>
            <w:r w:rsidRPr="00EF6AC3">
              <w:rPr>
                <w:sz w:val="20"/>
                <w:szCs w:val="20"/>
              </w:rPr>
              <w:t>Connections   (25%)</w:t>
            </w:r>
          </w:p>
        </w:tc>
      </w:tr>
    </w:tbl>
    <w:p w:rsidR="00D619F2" w:rsidRDefault="00D619F2" w:rsidP="00D619F2">
      <w:pPr>
        <w:rPr>
          <w:b/>
          <w:i/>
          <w:sz w:val="20"/>
          <w:szCs w:val="20"/>
        </w:rPr>
      </w:pPr>
    </w:p>
    <w:p w:rsidR="00D619F2" w:rsidRPr="00AB1A74" w:rsidRDefault="00D619F2" w:rsidP="00D619F2">
      <w:pPr>
        <w:ind w:left="1440" w:hanging="1440"/>
        <w:rPr>
          <w:b/>
          <w:i/>
          <w:sz w:val="20"/>
          <w:szCs w:val="20"/>
        </w:rPr>
      </w:pPr>
      <w:r w:rsidRPr="00AB1A74">
        <w:rPr>
          <w:b/>
          <w:i/>
          <w:sz w:val="20"/>
          <w:szCs w:val="20"/>
        </w:rPr>
        <w:t>** A detailed explanation of the culminating activity/activities will be</w:t>
      </w:r>
      <w:r>
        <w:rPr>
          <w:b/>
          <w:i/>
          <w:sz w:val="20"/>
          <w:szCs w:val="20"/>
        </w:rPr>
        <w:t xml:space="preserve"> distributed to students in </w:t>
      </w:r>
      <w:r w:rsidRPr="00AB1A74">
        <w:rPr>
          <w:b/>
          <w:i/>
          <w:sz w:val="20"/>
          <w:szCs w:val="20"/>
        </w:rPr>
        <w:t>class.</w:t>
      </w:r>
      <w:r w:rsidRPr="00AB1A74">
        <w:rPr>
          <w:b/>
          <w:i/>
          <w:sz w:val="20"/>
          <w:szCs w:val="20"/>
        </w:rPr>
        <w:tab/>
      </w:r>
    </w:p>
    <w:p w:rsidR="00D619F2" w:rsidRPr="00BF5484" w:rsidRDefault="00D619F2" w:rsidP="00D619F2">
      <w:pPr>
        <w:ind w:left="1440" w:hanging="1440"/>
        <w:rPr>
          <w:b/>
          <w:i/>
          <w:sz w:val="22"/>
          <w:szCs w:val="22"/>
        </w:rPr>
      </w:pPr>
    </w:p>
    <w:p w:rsidR="00D619F2" w:rsidRDefault="00D619F2" w:rsidP="00D619F2">
      <w:pPr>
        <w:rPr>
          <w:b/>
          <w:i/>
          <w:sz w:val="20"/>
          <w:szCs w:val="20"/>
        </w:rPr>
      </w:pPr>
    </w:p>
    <w:p w:rsidR="00D619F2" w:rsidRDefault="00D619F2" w:rsidP="00D619F2">
      <w:pPr>
        <w:rPr>
          <w:b/>
          <w:i/>
          <w:sz w:val="18"/>
          <w:szCs w:val="18"/>
        </w:rPr>
      </w:pPr>
      <w:r w:rsidRPr="00FD34DE">
        <w:rPr>
          <w:b/>
          <w:i/>
          <w:sz w:val="20"/>
          <w:szCs w:val="20"/>
          <w:u w:val="single"/>
        </w:rPr>
        <w:t>Learning Skills:</w:t>
      </w:r>
      <w:r w:rsidRPr="00FD34DE">
        <w:rPr>
          <w:b/>
          <w:i/>
          <w:sz w:val="20"/>
          <w:szCs w:val="20"/>
        </w:rPr>
        <w:t xml:space="preserve">  </w:t>
      </w:r>
      <w:r w:rsidRPr="00FD34DE">
        <w:rPr>
          <w:b/>
          <w:i/>
          <w:sz w:val="18"/>
          <w:szCs w:val="18"/>
        </w:rPr>
        <w:t>The report card provides a record of the learning skills, demonstrated by the student in</w:t>
      </w:r>
      <w:r>
        <w:rPr>
          <w:b/>
          <w:i/>
          <w:sz w:val="18"/>
          <w:szCs w:val="18"/>
        </w:rPr>
        <w:t xml:space="preserve"> every course in the following six</w:t>
      </w:r>
      <w:r w:rsidRPr="00FD34DE">
        <w:rPr>
          <w:b/>
          <w:i/>
          <w:sz w:val="18"/>
          <w:szCs w:val="18"/>
        </w:rPr>
        <w:t xml:space="preserve"> categories:  </w:t>
      </w:r>
      <w:r>
        <w:rPr>
          <w:b/>
          <w:i/>
          <w:sz w:val="18"/>
          <w:szCs w:val="18"/>
        </w:rPr>
        <w:t xml:space="preserve">Responsibility, Organization, Independent Work, Collaboration, Initiative and Self-Regulation.  </w:t>
      </w:r>
      <w:r w:rsidRPr="00FD34DE">
        <w:rPr>
          <w:b/>
          <w:i/>
          <w:sz w:val="18"/>
          <w:szCs w:val="18"/>
        </w:rPr>
        <w:t xml:space="preserve">The learning skills are evaluated using a four-point scale (E-Excellent, G-Good, S-Satisfactory, </w:t>
      </w:r>
      <w:proofErr w:type="gramStart"/>
      <w:r w:rsidRPr="00FD34DE">
        <w:rPr>
          <w:b/>
          <w:i/>
          <w:sz w:val="18"/>
          <w:szCs w:val="18"/>
        </w:rPr>
        <w:t>N</w:t>
      </w:r>
      <w:proofErr w:type="gramEnd"/>
      <w:r w:rsidRPr="00FD34DE">
        <w:rPr>
          <w:b/>
          <w:i/>
          <w:sz w:val="18"/>
          <w:szCs w:val="18"/>
        </w:rPr>
        <w:t>-Needs Improvement).</w:t>
      </w:r>
    </w:p>
    <w:p w:rsidR="00D619F2" w:rsidRDefault="00D619F2" w:rsidP="00D619F2">
      <w:pPr>
        <w:rPr>
          <w:b/>
          <w:i/>
          <w:sz w:val="18"/>
          <w:szCs w:val="18"/>
        </w:rPr>
      </w:pPr>
    </w:p>
    <w:p w:rsidR="00D619F2" w:rsidRDefault="00D619F2" w:rsidP="00D619F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refer to the Student Agenda Planner for details regarding</w:t>
      </w:r>
      <w:r w:rsidRPr="000E4981">
        <w:rPr>
          <w:b/>
          <w:i/>
          <w:sz w:val="20"/>
          <w:szCs w:val="20"/>
        </w:rPr>
        <w:t xml:space="preserve"> the Achievement Chart and Learning Skills.</w:t>
      </w:r>
    </w:p>
    <w:p w:rsidR="00D619F2" w:rsidRPr="00FD34DE" w:rsidRDefault="00D619F2" w:rsidP="00D619F2">
      <w:pPr>
        <w:rPr>
          <w:b/>
          <w:i/>
          <w:sz w:val="20"/>
          <w:szCs w:val="20"/>
        </w:rPr>
      </w:pPr>
    </w:p>
    <w:p w:rsidR="003167A3" w:rsidRDefault="00BE7848"/>
    <w:sectPr w:rsidR="003167A3" w:rsidSect="0055255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MM">
    <w:altName w:val="MyriaM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ght">
    <w:altName w:val="Palatin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F2"/>
    <w:rsid w:val="000537EA"/>
    <w:rsid w:val="00152B68"/>
    <w:rsid w:val="003662B1"/>
    <w:rsid w:val="004D6ABF"/>
    <w:rsid w:val="00616EE9"/>
    <w:rsid w:val="00675783"/>
    <w:rsid w:val="00716D8D"/>
    <w:rsid w:val="007323B8"/>
    <w:rsid w:val="00A76B4C"/>
    <w:rsid w:val="00B66C34"/>
    <w:rsid w:val="00BE7848"/>
    <w:rsid w:val="00CC3BE4"/>
    <w:rsid w:val="00D6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61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 w:bidi="he-IL"/>
    </w:rPr>
  </w:style>
  <w:style w:type="character" w:customStyle="1" w:styleId="HTMLPreformattedChar">
    <w:name w:val="HTML Preformatted Char"/>
    <w:basedOn w:val="DefaultParagraphFont"/>
    <w:link w:val="HTMLPreformatted"/>
    <w:rsid w:val="00D619F2"/>
    <w:rPr>
      <w:rFonts w:ascii="Courier New" w:eastAsia="Times New Roman" w:hAnsi="Courier New" w:cs="Courier New"/>
      <w:sz w:val="20"/>
      <w:szCs w:val="20"/>
      <w:lang w:val="en-US" w:bidi="he-IL"/>
    </w:rPr>
  </w:style>
  <w:style w:type="paragraph" w:customStyle="1" w:styleId="A6">
    <w:name w:val="A6"/>
    <w:basedOn w:val="Normal"/>
    <w:next w:val="Normal"/>
    <w:uiPriority w:val="99"/>
    <w:rsid w:val="00D619F2"/>
    <w:pPr>
      <w:autoSpaceDE w:val="0"/>
      <w:autoSpaceDN w:val="0"/>
      <w:adjustRightInd w:val="0"/>
      <w:spacing w:line="181" w:lineRule="atLeast"/>
    </w:pPr>
    <w:rPr>
      <w:rFonts w:ascii="MyriaMM" w:eastAsia="Calibri" w:hAnsi="MyriaMM"/>
    </w:rPr>
  </w:style>
  <w:style w:type="paragraph" w:customStyle="1" w:styleId="Pa10">
    <w:name w:val="Pa10"/>
    <w:basedOn w:val="Normal"/>
    <w:next w:val="Normal"/>
    <w:uiPriority w:val="99"/>
    <w:rsid w:val="00152B68"/>
    <w:pPr>
      <w:autoSpaceDE w:val="0"/>
      <w:autoSpaceDN w:val="0"/>
      <w:adjustRightInd w:val="0"/>
      <w:spacing w:line="201" w:lineRule="atLeast"/>
    </w:pPr>
    <w:rPr>
      <w:rFonts w:ascii="Palatino" w:eastAsiaTheme="minorHAnsi" w:hAnsi="Palatino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EA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61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 w:bidi="he-IL"/>
    </w:rPr>
  </w:style>
  <w:style w:type="character" w:customStyle="1" w:styleId="HTMLPreformattedChar">
    <w:name w:val="HTML Preformatted Char"/>
    <w:basedOn w:val="DefaultParagraphFont"/>
    <w:link w:val="HTMLPreformatted"/>
    <w:rsid w:val="00D619F2"/>
    <w:rPr>
      <w:rFonts w:ascii="Courier New" w:eastAsia="Times New Roman" w:hAnsi="Courier New" w:cs="Courier New"/>
      <w:sz w:val="20"/>
      <w:szCs w:val="20"/>
      <w:lang w:val="en-US" w:bidi="he-IL"/>
    </w:rPr>
  </w:style>
  <w:style w:type="paragraph" w:customStyle="1" w:styleId="A6">
    <w:name w:val="A6"/>
    <w:basedOn w:val="Normal"/>
    <w:next w:val="Normal"/>
    <w:uiPriority w:val="99"/>
    <w:rsid w:val="00D619F2"/>
    <w:pPr>
      <w:autoSpaceDE w:val="0"/>
      <w:autoSpaceDN w:val="0"/>
      <w:adjustRightInd w:val="0"/>
      <w:spacing w:line="181" w:lineRule="atLeast"/>
    </w:pPr>
    <w:rPr>
      <w:rFonts w:ascii="MyriaMM" w:eastAsia="Calibri" w:hAnsi="MyriaMM"/>
    </w:rPr>
  </w:style>
  <w:style w:type="paragraph" w:customStyle="1" w:styleId="Pa10">
    <w:name w:val="Pa10"/>
    <w:basedOn w:val="Normal"/>
    <w:next w:val="Normal"/>
    <w:uiPriority w:val="99"/>
    <w:rsid w:val="00152B68"/>
    <w:pPr>
      <w:autoSpaceDE w:val="0"/>
      <w:autoSpaceDN w:val="0"/>
      <w:adjustRightInd w:val="0"/>
      <w:spacing w:line="201" w:lineRule="atLeast"/>
    </w:pPr>
    <w:rPr>
      <w:rFonts w:ascii="Palatino" w:eastAsiaTheme="minorHAnsi" w:hAnsi="Palatino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EA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Dhamo, Armand</dc:creator>
  <cp:lastModifiedBy>Dhamo, Armand</cp:lastModifiedBy>
  <cp:revision>6</cp:revision>
  <cp:lastPrinted>2016-09-09T16:49:00Z</cp:lastPrinted>
  <dcterms:created xsi:type="dcterms:W3CDTF">2015-09-14T17:40:00Z</dcterms:created>
  <dcterms:modified xsi:type="dcterms:W3CDTF">2016-09-09T16:50:00Z</dcterms:modified>
</cp:coreProperties>
</file>