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-838199</wp:posOffset>
                </wp:positionV>
                <wp:extent cx="4014470" cy="3216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3528" y="2176625"/>
                          <a:ext cx="4004945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-838199</wp:posOffset>
                </wp:positionV>
                <wp:extent cx="4014470" cy="3216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4470" cy="321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RCI Principal’s Update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Friday September 28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Richview Families,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to all of our parents/guardians who attended our Curriculum Night on September 25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It was a pleasure for our teachers/admin team to meet many of our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Updates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1"/>
        </w:numPr>
        <w:ind w:left="720" w:right="-1800" w:hanging="360"/>
        <w:contextualSpacing w:val="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Post-Secondary Planning: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ind w:left="720" w:right="-1800"/>
        <w:contextualSpacing w:val="0"/>
        <w:jc w:val="left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We encourage all of our senior students to check the RCI My School Day App Guidance </w:t>
      </w:r>
    </w:p>
    <w:p w:rsidR="00000000" w:rsidDel="00000000" w:rsidP="00000000" w:rsidRDefault="00000000" w:rsidRPr="00000000" w14:paraId="0000000B">
      <w:pPr>
        <w:pStyle w:val="Title"/>
        <w:ind w:left="720" w:right="-1800"/>
        <w:contextualSpacing w:val="0"/>
        <w:jc w:val="left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Channel 2 regularly for information posted by our Guidance Department to plan regarding </w:t>
      </w:r>
    </w:p>
    <w:p w:rsidR="00000000" w:rsidDel="00000000" w:rsidP="00000000" w:rsidRDefault="00000000" w:rsidRPr="00000000" w14:paraId="0000000C">
      <w:pPr>
        <w:pStyle w:val="Title"/>
        <w:ind w:left="720" w:right="-1800"/>
        <w:contextualSpacing w:val="0"/>
        <w:jc w:val="left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College and University applications and scholarship alerts.</w:t>
      </w:r>
    </w:p>
    <w:p w:rsidR="00000000" w:rsidDel="00000000" w:rsidP="00000000" w:rsidRDefault="00000000" w:rsidRPr="00000000" w14:paraId="0000000D">
      <w:pPr>
        <w:pStyle w:val="Title"/>
        <w:ind w:right="-1800"/>
        <w:contextualSpacing w:val="0"/>
        <w:jc w:val="left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numPr>
          <w:ilvl w:val="0"/>
          <w:numId w:val="1"/>
        </w:numPr>
        <w:ind w:left="720" w:right="-1800" w:hanging="360"/>
        <w:contextualSpacing w:val="0"/>
        <w:jc w:val="left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Ontario University Fair (Sept. 28 – 30) at the Metro Toronto Convention Centre</w:t>
      </w:r>
    </w:p>
    <w:p w:rsidR="00000000" w:rsidDel="00000000" w:rsidP="00000000" w:rsidRDefault="00000000" w:rsidRPr="00000000" w14:paraId="0000000F">
      <w:pPr>
        <w:pStyle w:val="Title"/>
        <w:ind w:left="720" w:right="-1800"/>
        <w:contextualSpacing w:val="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have invited recruitment staff from all of the GTA colleges (Centennial, George Brown, Humber, Seneca, Sheridan) to do a panel presentation for all senior students.  This Panel will take place period 2 on October 1st in the Auditorium.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Lakehead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 visit in room 108 at lunch – October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McMaster University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rep visit in room 108 after school – October 1st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numPr>
          <w:ilvl w:val="0"/>
          <w:numId w:val="1"/>
        </w:numPr>
        <w:ind w:left="720" w:right="-1800" w:hanging="360"/>
        <w:contextualSpacing w:val="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School Council Meeting (elections)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in the library at 7:00 pm</w:t>
      </w:r>
    </w:p>
    <w:p w:rsidR="00000000" w:rsidDel="00000000" w:rsidP="00000000" w:rsidRDefault="00000000" w:rsidRPr="00000000" w14:paraId="00000017">
      <w:pPr>
        <w:pStyle w:val="Title"/>
        <w:ind w:left="720" w:right="-1800"/>
        <w:contextualSpacing w:val="0"/>
        <w:jc w:val="left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numPr>
          <w:ilvl w:val="0"/>
          <w:numId w:val="1"/>
        </w:numPr>
        <w:ind w:left="720" w:right="-1800" w:hanging="360"/>
        <w:contextualSpacing w:val="0"/>
        <w:jc w:val="both"/>
        <w:rPr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Friday Night Lights</w:t>
      </w:r>
      <w:r w:rsidDel="00000000" w:rsidR="00000000" w:rsidRPr="00000000">
        <w:rPr>
          <w:rFonts w:ascii="Arial" w:cs="Arial" w:eastAsia="Arial" w:hAnsi="Arial"/>
          <w:b w:val="0"/>
          <w:u w:val="none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on Friday October 12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 the Richview Junior and Senior Boy’s Football</w:t>
      </w:r>
    </w:p>
    <w:p w:rsidR="00000000" w:rsidDel="00000000" w:rsidP="00000000" w:rsidRDefault="00000000" w:rsidRPr="00000000" w14:paraId="00000019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teams will be playing our annual Friday Night Lights games at Centennial Stadium. The </w:t>
      </w:r>
    </w:p>
    <w:p w:rsidR="00000000" w:rsidDel="00000000" w:rsidP="00000000" w:rsidRDefault="00000000" w:rsidRPr="00000000" w14:paraId="0000001A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Juniors play at 5:00pm vs Etobicoke CI, followed by the Seniors at 7:30pm vs Etobicoke CI. </w:t>
      </w:r>
    </w:p>
    <w:p w:rsidR="00000000" w:rsidDel="00000000" w:rsidP="00000000" w:rsidRDefault="00000000" w:rsidRPr="00000000" w14:paraId="0000001B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Tickets are $10.00 and are available in the cafeteria at lunch and the Boys’ Phys.Ed office.  </w:t>
      </w:r>
    </w:p>
    <w:p w:rsidR="00000000" w:rsidDel="00000000" w:rsidP="00000000" w:rsidRDefault="00000000" w:rsidRPr="00000000" w14:paraId="0000001C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Tickets can also be purchased online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22"/>
            <w:szCs w:val="22"/>
            <w:u w:val="single"/>
            <w:rtl w:val="0"/>
          </w:rPr>
          <w:t xml:space="preserve">https://tdsb.schoolcashonline.com</w:t>
        </w:r>
      </w:hyperlink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. If you purchase </w:t>
      </w:r>
    </w:p>
    <w:p w:rsidR="00000000" w:rsidDel="00000000" w:rsidP="00000000" w:rsidRDefault="00000000" w:rsidRPr="00000000" w14:paraId="0000001D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your ticket online, bring your online receipt to the game. Last year it was almost a sell-out, </w:t>
      </w:r>
    </w:p>
    <w:p w:rsidR="00000000" w:rsidDel="00000000" w:rsidP="00000000" w:rsidRDefault="00000000" w:rsidRPr="00000000" w14:paraId="0000001E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so get your ticket and come out and support Richview. Don’t miss this chance to cheer </w:t>
      </w:r>
    </w:p>
    <w:p w:rsidR="00000000" w:rsidDel="00000000" w:rsidP="00000000" w:rsidRDefault="00000000" w:rsidRPr="00000000" w14:paraId="0000001F">
      <w:pPr>
        <w:pStyle w:val="Title"/>
        <w:ind w:left="720" w:right="-1800"/>
        <w:contextualSpacing w:val="0"/>
        <w:jc w:val="both"/>
        <w:rPr>
          <w:rFonts w:ascii="Arial" w:cs="Arial" w:eastAsia="Arial" w:hAnsi="Arial"/>
          <w:b w:val="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rtl w:val="0"/>
        </w:rPr>
        <w:t xml:space="preserve">on Richview and show our school pride.  GO SAINTS!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Upcoming Events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 Council Meeting – Library at 7:00 pm</w:t>
      </w:r>
    </w:p>
    <w:p w:rsidR="00000000" w:rsidDel="00000000" w:rsidP="00000000" w:rsidRDefault="00000000" w:rsidRPr="00000000" w14:paraId="00000023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3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Late start - 9:50 a.m. (teachers at meetings for PLC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October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PA Day (no school)</w:t>
      </w:r>
    </w:p>
    <w:p w:rsidR="00000000" w:rsidDel="00000000" w:rsidP="00000000" w:rsidRDefault="00000000" w:rsidRPr="00000000" w14:paraId="00000027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</w:t>
        <w:tab/>
        <w:t xml:space="preserve">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Commencement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7:00 p.m. </w:t>
      </w:r>
    </w:p>
    <w:p w:rsidR="00000000" w:rsidDel="00000000" w:rsidP="00000000" w:rsidRDefault="00000000" w:rsidRPr="00000000" w14:paraId="00000028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8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Thanksgiving Day </w:t>
      </w:r>
    </w:p>
    <w:p w:rsidR="00000000" w:rsidDel="00000000" w:rsidP="00000000" w:rsidRDefault="00000000" w:rsidRPr="00000000" w14:paraId="0000002A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9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  <w:tab/>
        <w:t xml:space="preserve">       University of Waterloo</w:t>
      </w:r>
      <w:r w:rsidDel="00000000" w:rsidR="00000000" w:rsidRPr="00000000">
        <w:rPr>
          <w:rFonts w:ascii="Arial" w:cs="Arial" w:eastAsia="Arial" w:hAnsi="Arial"/>
          <w:rtl w:val="0"/>
        </w:rPr>
        <w:t xml:space="preserve"> rep visit in room 108 at lunch</w:t>
      </w:r>
    </w:p>
    <w:p w:rsidR="00000000" w:rsidDel="00000000" w:rsidP="00000000" w:rsidRDefault="00000000" w:rsidRPr="00000000" w14:paraId="0000002C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 of Ottawa</w:t>
      </w:r>
      <w:r w:rsidDel="00000000" w:rsidR="00000000" w:rsidRPr="00000000">
        <w:rPr>
          <w:rFonts w:ascii="Arial" w:cs="Arial" w:eastAsia="Arial" w:hAnsi="Arial"/>
          <w:rtl w:val="0"/>
        </w:rPr>
        <w:t xml:space="preserve"> rep visit in room 108 after school</w:t>
      </w:r>
    </w:p>
    <w:p w:rsidR="00000000" w:rsidDel="00000000" w:rsidP="00000000" w:rsidRDefault="00000000" w:rsidRPr="00000000" w14:paraId="0000002D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10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Late start – 9:50 a.m. (teachers at meetings for PLC)</w:t>
      </w:r>
    </w:p>
    <w:p w:rsidR="00000000" w:rsidDel="00000000" w:rsidP="00000000" w:rsidRDefault="00000000" w:rsidRPr="00000000" w14:paraId="0000002F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Pep Assembly</w:t>
      </w:r>
    </w:p>
    <w:p w:rsidR="00000000" w:rsidDel="00000000" w:rsidP="00000000" w:rsidRDefault="00000000" w:rsidRPr="00000000" w14:paraId="00000031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Cross Country @ Centennial Park</w:t>
      </w:r>
    </w:p>
    <w:p w:rsidR="00000000" w:rsidDel="00000000" w:rsidP="00000000" w:rsidRDefault="00000000" w:rsidRPr="00000000" w14:paraId="00000032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12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Brescia University College </w:t>
      </w:r>
      <w:r w:rsidDel="00000000" w:rsidR="00000000" w:rsidRPr="00000000">
        <w:rPr>
          <w:rFonts w:ascii="Arial" w:cs="Arial" w:eastAsia="Arial" w:hAnsi="Arial"/>
          <w:rtl w:val="0"/>
        </w:rPr>
        <w:t xml:space="preserve">rep visit in room 108 at lunch</w:t>
      </w:r>
    </w:p>
    <w:p w:rsidR="00000000" w:rsidDel="00000000" w:rsidP="00000000" w:rsidRDefault="00000000" w:rsidRPr="00000000" w14:paraId="00000034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Friday Night Lights</w:t>
      </w:r>
    </w:p>
    <w:p w:rsidR="00000000" w:rsidDel="00000000" w:rsidP="00000000" w:rsidRDefault="00000000" w:rsidRPr="00000000" w14:paraId="00000035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14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Study and Go Abroad Fair @ Metro Convention Centre</w:t>
      </w:r>
    </w:p>
    <w:p w:rsidR="00000000" w:rsidDel="00000000" w:rsidP="00000000" w:rsidRDefault="00000000" w:rsidRPr="00000000" w14:paraId="00000037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15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Queen’s University </w:t>
      </w:r>
      <w:r w:rsidDel="00000000" w:rsidR="00000000" w:rsidRPr="00000000">
        <w:rPr>
          <w:rFonts w:ascii="Arial" w:cs="Arial" w:eastAsia="Arial" w:hAnsi="Arial"/>
          <w:rtl w:val="0"/>
        </w:rPr>
        <w:t xml:space="preserve">rep visit in room 108 at lunch</w:t>
      </w:r>
    </w:p>
    <w:p w:rsidR="00000000" w:rsidDel="00000000" w:rsidP="00000000" w:rsidRDefault="00000000" w:rsidRPr="00000000" w14:paraId="00000039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PHOTO RETAKE Day</w:t>
      </w:r>
    </w:p>
    <w:p w:rsidR="00000000" w:rsidDel="00000000" w:rsidP="00000000" w:rsidRDefault="00000000" w:rsidRPr="00000000" w14:paraId="0000003A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Junior Boys’ Volleyball @ RCI</w:t>
      </w:r>
    </w:p>
    <w:p w:rsidR="00000000" w:rsidDel="00000000" w:rsidP="00000000" w:rsidRDefault="00000000" w:rsidRPr="00000000" w14:paraId="0000003B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16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Cross Country @ Sunnybrook – all day</w:t>
      </w:r>
    </w:p>
    <w:p w:rsidR="00000000" w:rsidDel="00000000" w:rsidP="00000000" w:rsidRDefault="00000000" w:rsidRPr="00000000" w14:paraId="0000003D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3E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17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Late start – 9:50 am (teachers at meetings for PLC)</w:t>
      </w:r>
    </w:p>
    <w:p w:rsidR="00000000" w:rsidDel="00000000" w:rsidP="00000000" w:rsidRDefault="00000000" w:rsidRPr="00000000" w14:paraId="0000003F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Ryerson University Engineering</w:t>
      </w:r>
      <w:r w:rsidDel="00000000" w:rsidR="00000000" w:rsidRPr="00000000">
        <w:rPr>
          <w:rFonts w:ascii="Arial" w:cs="Arial" w:eastAsia="Arial" w:hAnsi="Arial"/>
          <w:rtl w:val="0"/>
        </w:rPr>
        <w:t xml:space="preserve"> rep visit in room 108 @ 12:00</w:t>
      </w:r>
    </w:p>
    <w:p w:rsidR="00000000" w:rsidDel="00000000" w:rsidP="00000000" w:rsidRDefault="00000000" w:rsidRPr="00000000" w14:paraId="00000040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Junior Boys’ Volleyball @ ECI</w:t>
      </w:r>
    </w:p>
    <w:p w:rsidR="00000000" w:rsidDel="00000000" w:rsidP="00000000" w:rsidRDefault="00000000" w:rsidRPr="00000000" w14:paraId="00000041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19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Model United Nations Trip to Lakeshore CI</w:t>
      </w:r>
    </w:p>
    <w:p w:rsidR="00000000" w:rsidDel="00000000" w:rsidP="00000000" w:rsidRDefault="00000000" w:rsidRPr="00000000" w14:paraId="00000043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Senior Boys’ Football @ Central Tech</w:t>
      </w:r>
    </w:p>
    <w:p w:rsidR="00000000" w:rsidDel="00000000" w:rsidP="00000000" w:rsidRDefault="00000000" w:rsidRPr="00000000" w14:paraId="00000044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Junior Boys’ Football @ Central Tech</w:t>
      </w:r>
    </w:p>
    <w:p w:rsidR="00000000" w:rsidDel="00000000" w:rsidP="00000000" w:rsidRDefault="00000000" w:rsidRPr="00000000" w14:paraId="00000045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October 22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Progress Reports go home</w:t>
      </w:r>
    </w:p>
    <w:p w:rsidR="00000000" w:rsidDel="00000000" w:rsidP="00000000" w:rsidRDefault="00000000" w:rsidRPr="00000000" w14:paraId="00000047">
      <w:pPr>
        <w:pBdr>
          <w:top w:color="000000" w:space="10" w:sz="12" w:val="single"/>
          <w:left w:color="000000" w:space="4" w:sz="12" w:val="single"/>
          <w:bottom w:color="000000" w:space="20" w:sz="12" w:val="single"/>
          <w:right w:color="000000" w:space="4" w:sz="12" w:val="single"/>
        </w:pBdr>
        <w:spacing w:after="0" w:line="240" w:lineRule="auto"/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a great weekend.</w:t>
      </w:r>
    </w:p>
    <w:p w:rsidR="00000000" w:rsidDel="00000000" w:rsidP="00000000" w:rsidRDefault="00000000" w:rsidRPr="00000000" w14:paraId="0000004A">
      <w:pPr>
        <w:spacing w:after="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Lucie Kletke - Principal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dsb.schoolcas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