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327E24" w:rsidRDefault="00166D37">
      <w:r>
        <w:rPr>
          <w:noProof/>
        </w:rPr>
        <mc:AlternateContent>
          <mc:Choice Requires="wpg">
            <w:drawing>
              <wp:anchor distT="0" distB="0" distL="114300" distR="114300" simplePos="0" relativeHeight="251658240" behindDoc="0" locked="0" layoutInCell="0" hidden="0" allowOverlap="1">
                <wp:simplePos x="0" y="0"/>
                <wp:positionH relativeFrom="margin">
                  <wp:posOffset>-165099</wp:posOffset>
                </wp:positionH>
                <wp:positionV relativeFrom="paragraph">
                  <wp:posOffset>88900</wp:posOffset>
                </wp:positionV>
                <wp:extent cx="7086600" cy="38100"/>
                <wp:effectExtent l="0" t="0" r="0" b="0"/>
                <wp:wrapNone/>
                <wp:docPr id="3" name="Straight Arrow Connector 3"/>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38100"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-165099</wp:posOffset>
                </wp:positionH>
                <wp:positionV relativeFrom="paragraph">
                  <wp:posOffset>88900</wp:posOffset>
                </wp:positionV>
                <wp:extent cx="7086600" cy="38100"/>
                <wp:effectExtent b="0" l="0" r="0" t="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7086600" cy="38100"/>
                        </a:xfrm>
                        <a:prstGeom prst="rect"/>
                        <a:ln/>
                      </pic:spPr>
                    </pic:pic>
                  </a:graphicData>
                </a:graphic>
              </wp:anchor>
            </w:drawing>
          </mc:Fallback>
        </mc:AlternateContent>
      </w:r>
    </w:p>
    <w:p w:rsidR="00327E24" w:rsidRDefault="00166D37">
      <w:r>
        <w:rPr>
          <w:rFonts w:ascii="Arial" w:eastAsia="Arial" w:hAnsi="Arial" w:cs="Arial"/>
          <w:b/>
          <w:sz w:val="44"/>
          <w:szCs w:val="44"/>
        </w:rPr>
        <w:t>Lesson Title</w:t>
      </w:r>
      <w:r w:rsidR="007852E1">
        <w:rPr>
          <w:rFonts w:ascii="Arial" w:eastAsia="Arial" w:hAnsi="Arial" w:cs="Arial"/>
          <w:b/>
          <w:sz w:val="44"/>
          <w:szCs w:val="44"/>
        </w:rPr>
        <w:t xml:space="preserve">: </w:t>
      </w:r>
      <w:r w:rsidR="007C0C2A">
        <w:rPr>
          <w:rFonts w:ascii="Arial" w:eastAsia="Arial" w:hAnsi="Arial" w:cs="Arial"/>
          <w:b/>
          <w:sz w:val="44"/>
          <w:szCs w:val="44"/>
        </w:rPr>
        <w:t>Local Sugar</w:t>
      </w:r>
    </w:p>
    <w:p w:rsidR="00327E24" w:rsidRDefault="00327E24"/>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27E24">
        <w:tc>
          <w:tcPr>
            <w:tcW w:w="10800" w:type="dxa"/>
          </w:tcPr>
          <w:p w:rsidR="00327E24" w:rsidRDefault="00166D37">
            <w:r>
              <w:rPr>
                <w:rFonts w:ascii="Arial" w:eastAsia="Arial" w:hAnsi="Arial" w:cs="Arial"/>
                <w:b/>
                <w:sz w:val="32"/>
                <w:szCs w:val="32"/>
              </w:rPr>
              <w:t>Division Focus</w:t>
            </w:r>
            <w:r>
              <w:rPr>
                <w:rFonts w:ascii="Arial" w:eastAsia="Arial" w:hAnsi="Arial" w:cs="Arial"/>
                <w:sz w:val="32"/>
                <w:szCs w:val="32"/>
              </w:rPr>
              <w:t xml:space="preserve"> </w:t>
            </w:r>
            <w:r w:rsidR="004967E8">
              <w:rPr>
                <w:sz w:val="22"/>
                <w:szCs w:val="22"/>
              </w:rPr>
              <w:t xml:space="preserve"> </w:t>
            </w:r>
            <w:r w:rsidR="007C0C2A">
              <w:rPr>
                <w:rFonts w:ascii="MS Mincho" w:eastAsia="MS Mincho" w:hAnsi="MS Mincho" w:cs="MS Mincho" w:hint="eastAsia"/>
                <w:sz w:val="22"/>
                <w:szCs w:val="22"/>
              </w:rPr>
              <w:t>☐</w:t>
            </w:r>
            <w:r w:rsidR="004967E8">
              <w:rPr>
                <w:sz w:val="22"/>
                <w:szCs w:val="22"/>
              </w:rPr>
              <w:t xml:space="preserve"> </w:t>
            </w:r>
            <w:r>
              <w:rPr>
                <w:rFonts w:ascii="Arial" w:eastAsia="Arial" w:hAnsi="Arial" w:cs="Arial"/>
                <w:sz w:val="22"/>
                <w:szCs w:val="22"/>
              </w:rPr>
              <w:t>Primary</w:t>
            </w:r>
            <w:r>
              <w:rPr>
                <w:sz w:val="22"/>
                <w:szCs w:val="22"/>
              </w:rPr>
              <w:t xml:space="preserve">  </w:t>
            </w:r>
            <w:r>
              <w:rPr>
                <w:rFonts w:ascii="Arial" w:eastAsia="Arial" w:hAnsi="Arial" w:cs="Arial"/>
                <w:sz w:val="22"/>
                <w:szCs w:val="22"/>
              </w:rPr>
              <w:t xml:space="preserve"> </w:t>
            </w:r>
            <w:r>
              <w:rPr>
                <w:sz w:val="22"/>
                <w:szCs w:val="22"/>
              </w:rPr>
              <w:t xml:space="preserve"> </w:t>
            </w:r>
            <w:r w:rsidR="009627CF">
              <w:rPr>
                <w:rFonts w:ascii="Arial" w:eastAsia="Arial" w:hAnsi="Arial" w:cs="Arial"/>
                <w:sz w:val="22"/>
                <w:szCs w:val="22"/>
              </w:rPr>
              <w:t>☑</w:t>
            </w:r>
            <w:r>
              <w:rPr>
                <w:sz w:val="22"/>
                <w:szCs w:val="22"/>
              </w:rPr>
              <w:t xml:space="preserve"> </w:t>
            </w:r>
            <w:r>
              <w:rPr>
                <w:rFonts w:ascii="Arial" w:eastAsia="Arial" w:hAnsi="Arial" w:cs="Arial"/>
                <w:sz w:val="22"/>
                <w:szCs w:val="22"/>
              </w:rPr>
              <w:t xml:space="preserve">Junior </w:t>
            </w:r>
            <w:r>
              <w:rPr>
                <w:sz w:val="22"/>
                <w:szCs w:val="22"/>
              </w:rPr>
              <w:t xml:space="preserve">  </w:t>
            </w:r>
            <w:r w:rsidR="002E0181">
              <w:rPr>
                <w:rFonts w:ascii="Arial" w:eastAsia="Arial" w:hAnsi="Arial" w:cs="Arial"/>
                <w:sz w:val="22"/>
                <w:szCs w:val="22"/>
              </w:rPr>
              <w:t>☑</w:t>
            </w:r>
            <w:r w:rsidR="002E0181">
              <w:rPr>
                <w:sz w:val="22"/>
                <w:szCs w:val="22"/>
              </w:rPr>
              <w:t xml:space="preserve"> </w:t>
            </w:r>
            <w:r>
              <w:rPr>
                <w:rFonts w:ascii="Arial" w:eastAsia="Arial" w:hAnsi="Arial" w:cs="Arial"/>
                <w:sz w:val="22"/>
                <w:szCs w:val="22"/>
              </w:rPr>
              <w:t xml:space="preserve"> Intermediate </w:t>
            </w:r>
            <w:r>
              <w:rPr>
                <w:sz w:val="22"/>
                <w:szCs w:val="22"/>
              </w:rPr>
              <w:t xml:space="preserve">   ☐</w:t>
            </w:r>
            <w:r>
              <w:rPr>
                <w:rFonts w:ascii="Arial" w:eastAsia="Arial" w:hAnsi="Arial" w:cs="Arial"/>
                <w:sz w:val="22"/>
                <w:szCs w:val="22"/>
              </w:rPr>
              <w:t>Senior</w:t>
            </w:r>
            <w:r>
              <w:rPr>
                <w:rFonts w:ascii="Arial" w:eastAsia="Arial" w:hAnsi="Arial" w:cs="Arial"/>
              </w:rPr>
              <w:t xml:space="preserve"> </w:t>
            </w:r>
          </w:p>
          <w:p w:rsidR="00327E24" w:rsidRDefault="00327E24"/>
          <w:p w:rsidR="00327E24" w:rsidRDefault="00166D37">
            <w:r>
              <w:rPr>
                <w:rFonts w:ascii="Arial" w:eastAsia="Arial" w:hAnsi="Arial" w:cs="Arial"/>
                <w:b/>
                <w:sz w:val="32"/>
                <w:szCs w:val="32"/>
              </w:rPr>
              <w:t>Lesson Overview</w:t>
            </w:r>
          </w:p>
          <w:p w:rsidR="009F5E5E" w:rsidRDefault="009F5E5E" w:rsidP="002E0181">
            <w:pPr>
              <w:rPr>
                <w:rFonts w:ascii="Arial" w:eastAsia="Arial" w:hAnsi="Arial" w:cs="Arial"/>
                <w:sz w:val="22"/>
                <w:szCs w:val="22"/>
              </w:rPr>
            </w:pPr>
            <w:r>
              <w:rPr>
                <w:rFonts w:ascii="Arial" w:eastAsia="Arial" w:hAnsi="Arial" w:cs="Arial"/>
                <w:sz w:val="22"/>
                <w:szCs w:val="22"/>
              </w:rPr>
              <w:t xml:space="preserve">This lesson is a follow-up to the maple syrup or farm program at </w:t>
            </w:r>
            <w:r w:rsidR="007C0C2A">
              <w:rPr>
                <w:rFonts w:ascii="Arial" w:eastAsia="Arial" w:hAnsi="Arial" w:cs="Arial"/>
                <w:sz w:val="22"/>
                <w:szCs w:val="22"/>
              </w:rPr>
              <w:t>Sheldon</w:t>
            </w:r>
            <w:r>
              <w:rPr>
                <w:rFonts w:ascii="Arial" w:eastAsia="Arial" w:hAnsi="Arial" w:cs="Arial"/>
                <w:sz w:val="22"/>
                <w:szCs w:val="22"/>
              </w:rPr>
              <w:t>.</w:t>
            </w:r>
          </w:p>
          <w:p w:rsidR="00954129" w:rsidRDefault="009F5E5E" w:rsidP="009F5E5E">
            <w:pPr>
              <w:rPr>
                <w:rFonts w:ascii="Arial" w:eastAsia="Arial" w:hAnsi="Arial" w:cs="Arial"/>
                <w:sz w:val="22"/>
                <w:szCs w:val="22"/>
              </w:rPr>
            </w:pPr>
            <w:r>
              <w:rPr>
                <w:rFonts w:ascii="Arial" w:eastAsia="Arial" w:hAnsi="Arial" w:cs="Arial"/>
                <w:sz w:val="22"/>
                <w:szCs w:val="22"/>
              </w:rPr>
              <w:t>Sheldon</w:t>
            </w:r>
            <w:r w:rsidR="007C0C2A">
              <w:rPr>
                <w:rFonts w:ascii="Arial" w:eastAsia="Arial" w:hAnsi="Arial" w:cs="Arial"/>
                <w:sz w:val="22"/>
                <w:szCs w:val="22"/>
              </w:rPr>
              <w:t xml:space="preserve"> has made a cons</w:t>
            </w:r>
            <w:r w:rsidR="002E0181">
              <w:rPr>
                <w:rFonts w:ascii="Arial" w:eastAsia="Arial" w:hAnsi="Arial" w:cs="Arial"/>
                <w:sz w:val="22"/>
                <w:szCs w:val="22"/>
              </w:rPr>
              <w:t xml:space="preserve">cious effort to produce a </w:t>
            </w:r>
            <w:r w:rsidR="007C0C2A">
              <w:rPr>
                <w:rFonts w:ascii="Arial" w:eastAsia="Arial" w:hAnsi="Arial" w:cs="Arial"/>
                <w:sz w:val="22"/>
                <w:szCs w:val="22"/>
              </w:rPr>
              <w:t xml:space="preserve">quantity of maple syrup to use in </w:t>
            </w:r>
            <w:r w:rsidR="002E0181">
              <w:rPr>
                <w:rFonts w:ascii="Arial" w:eastAsia="Arial" w:hAnsi="Arial" w:cs="Arial"/>
                <w:sz w:val="22"/>
                <w:szCs w:val="22"/>
              </w:rPr>
              <w:t>their kitchen</w:t>
            </w:r>
            <w:r w:rsidR="007C0C2A">
              <w:rPr>
                <w:rFonts w:ascii="Arial" w:eastAsia="Arial" w:hAnsi="Arial" w:cs="Arial"/>
                <w:sz w:val="22"/>
                <w:szCs w:val="22"/>
              </w:rPr>
              <w:t xml:space="preserve"> as a substitute for white and brown sugar. The following lesson explores why Sheldon would use this local source of sugar instead of </w:t>
            </w:r>
            <w:r>
              <w:rPr>
                <w:rFonts w:ascii="Arial" w:eastAsia="Arial" w:hAnsi="Arial" w:cs="Arial"/>
                <w:sz w:val="22"/>
                <w:szCs w:val="22"/>
              </w:rPr>
              <w:t>using sugar being transported</w:t>
            </w:r>
            <w:r w:rsidR="007C0C2A">
              <w:rPr>
                <w:rFonts w:ascii="Arial" w:eastAsia="Arial" w:hAnsi="Arial" w:cs="Arial"/>
                <w:sz w:val="22"/>
                <w:szCs w:val="22"/>
              </w:rPr>
              <w:t xml:space="preserve"> from such places as South America or Asia.</w:t>
            </w:r>
            <w:r w:rsidR="00954129">
              <w:rPr>
                <w:rFonts w:ascii="Arial" w:eastAsia="Arial" w:hAnsi="Arial" w:cs="Arial"/>
                <w:sz w:val="22"/>
                <w:szCs w:val="22"/>
              </w:rPr>
              <w:t xml:space="preserve"> It also focuses on why during the farm program we advocate for the use of local food sources.</w:t>
            </w:r>
          </w:p>
          <w:p w:rsidR="00327E24" w:rsidRPr="00A65D43" w:rsidRDefault="00327E24" w:rsidP="009F5E5E">
            <w:pPr>
              <w:rPr>
                <w:rFonts w:ascii="Arial" w:eastAsia="Arial" w:hAnsi="Arial" w:cs="Arial"/>
                <w:sz w:val="22"/>
                <w:szCs w:val="22"/>
              </w:rPr>
            </w:pPr>
          </w:p>
        </w:tc>
      </w:tr>
    </w:tbl>
    <w:p w:rsidR="00327E24" w:rsidRDefault="00327E24"/>
    <w:p w:rsidR="00327E24" w:rsidRDefault="00327E24"/>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27E24">
        <w:tc>
          <w:tcPr>
            <w:tcW w:w="10800" w:type="dxa"/>
          </w:tcPr>
          <w:p w:rsidR="00327E24" w:rsidRPr="00030C1B" w:rsidRDefault="00166D37">
            <w:pPr>
              <w:rPr>
                <w:sz w:val="32"/>
                <w:szCs w:val="32"/>
              </w:rPr>
            </w:pPr>
            <w:r w:rsidRPr="007B7FE8">
              <w:rPr>
                <w:rFonts w:ascii="Arial" w:eastAsia="Arial" w:hAnsi="Arial" w:cs="Arial"/>
                <w:b/>
                <w:sz w:val="32"/>
                <w:szCs w:val="32"/>
              </w:rPr>
              <w:t>Related Expectations:</w:t>
            </w:r>
            <w:r>
              <w:rPr>
                <w:rFonts w:ascii="Arial" w:eastAsia="Arial" w:hAnsi="Arial" w:cs="Arial"/>
                <w:b/>
              </w:rPr>
              <w:t xml:space="preserve"> </w:t>
            </w:r>
          </w:p>
          <w:p w:rsidR="00A44EE1" w:rsidRDefault="00166D37">
            <w:pPr>
              <w:rPr>
                <w:rFonts w:ascii="Arial" w:eastAsia="Arial" w:hAnsi="Arial" w:cs="Arial"/>
                <w:b/>
              </w:rPr>
            </w:pPr>
            <w:r>
              <w:rPr>
                <w:rFonts w:ascii="Arial" w:eastAsia="Arial" w:hAnsi="Arial" w:cs="Arial"/>
                <w:b/>
              </w:rPr>
              <w:t xml:space="preserve">Learning Goals: </w:t>
            </w:r>
          </w:p>
          <w:p w:rsidR="00327E24" w:rsidRPr="007B7FE8" w:rsidRDefault="002E0181" w:rsidP="002835B8">
            <w:pPr>
              <w:pStyle w:val="ListParagraph"/>
              <w:numPr>
                <w:ilvl w:val="0"/>
                <w:numId w:val="11"/>
              </w:numPr>
              <w:rPr>
                <w:rFonts w:ascii="Arial" w:eastAsia="Arial" w:hAnsi="Arial" w:cs="Arial"/>
                <w:sz w:val="22"/>
                <w:szCs w:val="22"/>
              </w:rPr>
            </w:pPr>
            <w:r>
              <w:rPr>
                <w:rFonts w:ascii="Arial" w:eastAsia="Arial" w:hAnsi="Arial" w:cs="Arial"/>
                <w:sz w:val="22"/>
                <w:szCs w:val="22"/>
              </w:rPr>
              <w:t xml:space="preserve">develop a deeper understanding </w:t>
            </w:r>
            <w:r w:rsidR="005C5563">
              <w:rPr>
                <w:rFonts w:ascii="Arial" w:eastAsia="Arial" w:hAnsi="Arial" w:cs="Arial"/>
                <w:sz w:val="22"/>
                <w:szCs w:val="22"/>
              </w:rPr>
              <w:t xml:space="preserve">of </w:t>
            </w:r>
            <w:r>
              <w:rPr>
                <w:rFonts w:ascii="Arial" w:eastAsia="Arial" w:hAnsi="Arial" w:cs="Arial"/>
                <w:sz w:val="22"/>
                <w:szCs w:val="22"/>
              </w:rPr>
              <w:t>the enviro</w:t>
            </w:r>
            <w:r w:rsidR="00FD2087">
              <w:rPr>
                <w:rFonts w:ascii="Arial" w:eastAsia="Arial" w:hAnsi="Arial" w:cs="Arial"/>
                <w:sz w:val="22"/>
                <w:szCs w:val="22"/>
              </w:rPr>
              <w:t xml:space="preserve">nmental costs/benefits (eco-footprint) of transporting </w:t>
            </w:r>
            <w:r>
              <w:rPr>
                <w:rFonts w:ascii="Arial" w:eastAsia="Arial" w:hAnsi="Arial" w:cs="Arial"/>
                <w:sz w:val="22"/>
                <w:szCs w:val="22"/>
              </w:rPr>
              <w:t>food</w:t>
            </w:r>
          </w:p>
          <w:p w:rsidR="00030C1B" w:rsidRPr="00030C1B" w:rsidRDefault="007B7FE8" w:rsidP="00030C1B">
            <w:pPr>
              <w:pStyle w:val="ListParagraph"/>
              <w:numPr>
                <w:ilvl w:val="0"/>
                <w:numId w:val="11"/>
              </w:numPr>
              <w:rPr>
                <w:rFonts w:ascii="Arial" w:hAnsi="Arial" w:cs="Arial"/>
                <w:sz w:val="22"/>
                <w:szCs w:val="22"/>
              </w:rPr>
            </w:pPr>
            <w:r>
              <w:rPr>
                <w:rFonts w:ascii="Arial" w:hAnsi="Arial" w:cs="Arial"/>
                <w:sz w:val="22"/>
                <w:szCs w:val="22"/>
              </w:rPr>
              <w:t xml:space="preserve">use </w:t>
            </w:r>
            <w:r w:rsidR="002E0181">
              <w:rPr>
                <w:rFonts w:ascii="Arial" w:hAnsi="Arial" w:cs="Arial"/>
                <w:sz w:val="22"/>
                <w:szCs w:val="22"/>
              </w:rPr>
              <w:t xml:space="preserve">internet tools and </w:t>
            </w:r>
            <w:r>
              <w:rPr>
                <w:rFonts w:ascii="Arial" w:hAnsi="Arial" w:cs="Arial"/>
                <w:sz w:val="22"/>
                <w:szCs w:val="22"/>
              </w:rPr>
              <w:t>map</w:t>
            </w:r>
            <w:r w:rsidR="002E0181">
              <w:rPr>
                <w:rFonts w:ascii="Arial" w:hAnsi="Arial" w:cs="Arial"/>
                <w:sz w:val="22"/>
                <w:szCs w:val="22"/>
              </w:rPr>
              <w:t>s</w:t>
            </w:r>
            <w:r>
              <w:rPr>
                <w:rFonts w:ascii="Arial" w:hAnsi="Arial" w:cs="Arial"/>
                <w:sz w:val="22"/>
                <w:szCs w:val="22"/>
              </w:rPr>
              <w:t xml:space="preserve"> to </w:t>
            </w:r>
            <w:r w:rsidR="00BA1056" w:rsidRPr="007B7FE8">
              <w:rPr>
                <w:rFonts w:ascii="Arial" w:hAnsi="Arial" w:cs="Arial"/>
                <w:sz w:val="22"/>
                <w:szCs w:val="22"/>
              </w:rPr>
              <w:t xml:space="preserve">gather, organize, </w:t>
            </w:r>
            <w:r w:rsidR="00794E29" w:rsidRPr="007B7FE8">
              <w:rPr>
                <w:rFonts w:ascii="Arial" w:hAnsi="Arial" w:cs="Arial"/>
                <w:sz w:val="22"/>
                <w:szCs w:val="22"/>
              </w:rPr>
              <w:t xml:space="preserve">analyze </w:t>
            </w:r>
            <w:r w:rsidR="00BA1056" w:rsidRPr="007B7FE8">
              <w:rPr>
                <w:rFonts w:ascii="Arial" w:hAnsi="Arial" w:cs="Arial"/>
                <w:sz w:val="22"/>
                <w:szCs w:val="22"/>
              </w:rPr>
              <w:t>and interpret information.</w:t>
            </w:r>
          </w:p>
          <w:p w:rsidR="00BA1056" w:rsidRDefault="00166D37" w:rsidP="00BA1056">
            <w:pPr>
              <w:rPr>
                <w:rFonts w:ascii="Arial" w:eastAsia="Arial" w:hAnsi="Arial" w:cs="Arial"/>
                <w:b/>
              </w:rPr>
            </w:pPr>
            <w:r>
              <w:rPr>
                <w:rFonts w:ascii="Arial" w:eastAsia="Arial" w:hAnsi="Arial" w:cs="Arial"/>
                <w:b/>
              </w:rPr>
              <w:t>Success Criteria:</w:t>
            </w:r>
            <w:r w:rsidR="00BA1056">
              <w:rPr>
                <w:rFonts w:ascii="Arial" w:eastAsia="Arial" w:hAnsi="Arial" w:cs="Arial"/>
                <w:b/>
              </w:rPr>
              <w:t xml:space="preserve"> I can:</w:t>
            </w:r>
          </w:p>
          <w:p w:rsidR="002835B8" w:rsidRPr="007B7FE8" w:rsidRDefault="00794E29" w:rsidP="002835B8">
            <w:pPr>
              <w:pStyle w:val="ListParagraph"/>
              <w:numPr>
                <w:ilvl w:val="0"/>
                <w:numId w:val="10"/>
              </w:numPr>
              <w:rPr>
                <w:rFonts w:ascii="Arial" w:hAnsi="Arial" w:cs="Arial"/>
                <w:sz w:val="22"/>
                <w:szCs w:val="22"/>
              </w:rPr>
            </w:pPr>
            <w:r w:rsidRPr="007B7FE8">
              <w:rPr>
                <w:rFonts w:ascii="Arial" w:hAnsi="Arial" w:cs="Arial"/>
                <w:sz w:val="22"/>
                <w:szCs w:val="22"/>
              </w:rPr>
              <w:t>apply t</w:t>
            </w:r>
            <w:r w:rsidR="00E35BF7">
              <w:rPr>
                <w:rFonts w:ascii="Arial" w:hAnsi="Arial" w:cs="Arial"/>
                <w:sz w:val="22"/>
                <w:szCs w:val="22"/>
              </w:rPr>
              <w:t xml:space="preserve">he concept of </w:t>
            </w:r>
            <w:r w:rsidR="002E0181">
              <w:rPr>
                <w:rFonts w:ascii="Arial" w:hAnsi="Arial" w:cs="Arial"/>
                <w:sz w:val="22"/>
                <w:szCs w:val="22"/>
              </w:rPr>
              <w:t>local food and eco-footprint</w:t>
            </w:r>
          </w:p>
          <w:p w:rsidR="00030C1B" w:rsidRDefault="002E0181" w:rsidP="00030C1B">
            <w:pPr>
              <w:pStyle w:val="ListParagraph"/>
              <w:numPr>
                <w:ilvl w:val="0"/>
                <w:numId w:val="10"/>
              </w:numPr>
            </w:pPr>
            <w:r>
              <w:rPr>
                <w:rFonts w:ascii="Arial" w:hAnsi="Arial" w:cs="Arial"/>
                <w:sz w:val="22"/>
                <w:szCs w:val="22"/>
              </w:rPr>
              <w:t xml:space="preserve">use internet tools and </w:t>
            </w:r>
            <w:r w:rsidR="00BA1056" w:rsidRPr="007B7FE8">
              <w:rPr>
                <w:rFonts w:ascii="Arial" w:hAnsi="Arial" w:cs="Arial"/>
                <w:sz w:val="22"/>
                <w:szCs w:val="22"/>
              </w:rPr>
              <w:t>map</w:t>
            </w:r>
            <w:r>
              <w:rPr>
                <w:rFonts w:ascii="Arial" w:hAnsi="Arial" w:cs="Arial"/>
                <w:sz w:val="22"/>
                <w:szCs w:val="22"/>
              </w:rPr>
              <w:t>s</w:t>
            </w:r>
            <w:r w:rsidR="00BA1056" w:rsidRPr="007B7FE8">
              <w:rPr>
                <w:rFonts w:ascii="Arial" w:hAnsi="Arial" w:cs="Arial"/>
                <w:sz w:val="22"/>
                <w:szCs w:val="22"/>
              </w:rPr>
              <w:t xml:space="preserve"> to </w:t>
            </w:r>
            <w:r w:rsidR="00794E29" w:rsidRPr="007B7FE8">
              <w:rPr>
                <w:rFonts w:ascii="Arial" w:hAnsi="Arial" w:cs="Arial"/>
                <w:sz w:val="22"/>
                <w:szCs w:val="22"/>
              </w:rPr>
              <w:t xml:space="preserve">gather, organize, </w:t>
            </w:r>
            <w:r w:rsidR="00BA1056" w:rsidRPr="007B7FE8">
              <w:rPr>
                <w:rFonts w:ascii="Arial" w:hAnsi="Arial" w:cs="Arial"/>
                <w:sz w:val="22"/>
                <w:szCs w:val="22"/>
              </w:rPr>
              <w:t xml:space="preserve">interpret and </w:t>
            </w:r>
            <w:r w:rsidR="00794E29" w:rsidRPr="007B7FE8">
              <w:rPr>
                <w:rFonts w:ascii="Arial" w:hAnsi="Arial" w:cs="Arial"/>
                <w:sz w:val="22"/>
                <w:szCs w:val="22"/>
              </w:rPr>
              <w:t>analyze information</w:t>
            </w:r>
          </w:p>
        </w:tc>
      </w:tr>
    </w:tbl>
    <w:p w:rsidR="00327E24" w:rsidRDefault="00327E24"/>
    <w:p w:rsidR="00327E24" w:rsidRDefault="00327E24"/>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27E24">
        <w:trPr>
          <w:trHeight w:val="520"/>
        </w:trPr>
        <w:tc>
          <w:tcPr>
            <w:tcW w:w="10800" w:type="dxa"/>
          </w:tcPr>
          <w:p w:rsidR="00327E24" w:rsidRDefault="00166D37">
            <w:pPr>
              <w:rPr>
                <w:rFonts w:ascii="Arial" w:eastAsia="Arial" w:hAnsi="Arial" w:cs="Arial"/>
                <w:b/>
                <w:sz w:val="32"/>
                <w:szCs w:val="32"/>
              </w:rPr>
            </w:pPr>
            <w:r>
              <w:rPr>
                <w:rFonts w:ascii="Arial" w:eastAsia="Arial" w:hAnsi="Arial" w:cs="Arial"/>
                <w:b/>
                <w:sz w:val="32"/>
                <w:szCs w:val="32"/>
              </w:rPr>
              <w:t>Preparations/Resources</w:t>
            </w:r>
          </w:p>
          <w:p w:rsidR="007B7FE8" w:rsidRPr="007B7FE8" w:rsidRDefault="00EB5D51">
            <w:pPr>
              <w:rPr>
                <w:rFonts w:ascii="Arial" w:eastAsia="Arial" w:hAnsi="Arial" w:cs="Arial"/>
                <w:b/>
              </w:rPr>
            </w:pPr>
            <w:r w:rsidRPr="007B7FE8">
              <w:rPr>
                <w:rFonts w:ascii="Arial" w:eastAsia="Arial" w:hAnsi="Arial" w:cs="Arial"/>
                <w:b/>
              </w:rPr>
              <w:t xml:space="preserve">Preparation: </w:t>
            </w:r>
          </w:p>
          <w:p w:rsidR="00FA000E" w:rsidRPr="005C5563" w:rsidRDefault="00FD2087" w:rsidP="005C5563">
            <w:pPr>
              <w:pStyle w:val="ListParagraph"/>
              <w:numPr>
                <w:ilvl w:val="0"/>
                <w:numId w:val="13"/>
              </w:numPr>
              <w:rPr>
                <w:sz w:val="22"/>
                <w:szCs w:val="22"/>
              </w:rPr>
            </w:pPr>
            <w:r>
              <w:rPr>
                <w:rFonts w:ascii="Arial" w:eastAsia="Arial" w:hAnsi="Arial" w:cs="Arial"/>
                <w:sz w:val="22"/>
                <w:szCs w:val="22"/>
              </w:rPr>
              <w:t>A trip to Sheldon to explore the maple syrup production process</w:t>
            </w:r>
            <w:r w:rsidR="00FA000E">
              <w:rPr>
                <w:rFonts w:ascii="Arial" w:eastAsia="Arial" w:hAnsi="Arial" w:cs="Arial"/>
                <w:sz w:val="22"/>
                <w:szCs w:val="22"/>
              </w:rPr>
              <w:t xml:space="preserve"> and or local food production on the farm</w:t>
            </w:r>
            <w:r>
              <w:rPr>
                <w:rFonts w:ascii="Arial" w:eastAsia="Arial" w:hAnsi="Arial" w:cs="Arial"/>
                <w:sz w:val="22"/>
                <w:szCs w:val="22"/>
              </w:rPr>
              <w:t>.</w:t>
            </w:r>
          </w:p>
          <w:p w:rsidR="00FD2087" w:rsidRPr="00FD2087" w:rsidRDefault="00FD2087" w:rsidP="00FA000E">
            <w:pPr>
              <w:pStyle w:val="ListParagraph"/>
              <w:rPr>
                <w:sz w:val="22"/>
                <w:szCs w:val="22"/>
              </w:rPr>
            </w:pPr>
          </w:p>
          <w:p w:rsidR="007B7FE8" w:rsidRPr="007B7FE8" w:rsidRDefault="007B7FE8" w:rsidP="007B7FE8">
            <w:pPr>
              <w:rPr>
                <w:rFonts w:ascii="Arial" w:eastAsia="Arial" w:hAnsi="Arial" w:cs="Arial"/>
                <w:b/>
              </w:rPr>
            </w:pPr>
            <w:r w:rsidRPr="007B7FE8">
              <w:rPr>
                <w:rFonts w:ascii="Arial" w:eastAsia="Arial" w:hAnsi="Arial" w:cs="Arial"/>
                <w:b/>
              </w:rPr>
              <w:t xml:space="preserve">Resources: </w:t>
            </w:r>
          </w:p>
          <w:p w:rsidR="00FA000E" w:rsidRDefault="00AB3434" w:rsidP="00FA000E">
            <w:pPr>
              <w:numPr>
                <w:ilvl w:val="0"/>
                <w:numId w:val="1"/>
              </w:numPr>
              <w:contextualSpacing/>
              <w:rPr>
                <w:rFonts w:ascii="Arial" w:eastAsia="Arial" w:hAnsi="Arial" w:cs="Arial"/>
                <w:sz w:val="22"/>
                <w:szCs w:val="22"/>
              </w:rPr>
            </w:pPr>
            <w:hyperlink r:id="rId7" w:history="1">
              <w:r w:rsidR="00FA000E" w:rsidRPr="00A84D16">
                <w:rPr>
                  <w:rStyle w:val="Hyperlink"/>
                  <w:rFonts w:ascii="Arial" w:eastAsia="Arial" w:hAnsi="Arial" w:cs="Arial"/>
                  <w:sz w:val="22"/>
                  <w:szCs w:val="22"/>
                </w:rPr>
                <w:t>http://www.foodemissions.com/foodemissions/Calculator.aspx</w:t>
              </w:r>
            </w:hyperlink>
          </w:p>
          <w:p w:rsidR="00FA000E" w:rsidRDefault="00AB3434" w:rsidP="00FA000E">
            <w:pPr>
              <w:numPr>
                <w:ilvl w:val="0"/>
                <w:numId w:val="1"/>
              </w:numPr>
              <w:contextualSpacing/>
              <w:rPr>
                <w:rFonts w:ascii="Arial" w:eastAsia="Arial" w:hAnsi="Arial" w:cs="Arial"/>
                <w:sz w:val="22"/>
                <w:szCs w:val="22"/>
              </w:rPr>
            </w:pPr>
            <w:hyperlink r:id="rId8" w:history="1">
              <w:r w:rsidR="00FA000E" w:rsidRPr="00A84D16">
                <w:rPr>
                  <w:rStyle w:val="Hyperlink"/>
                  <w:rFonts w:ascii="Arial" w:eastAsia="Arial" w:hAnsi="Arial" w:cs="Arial"/>
                  <w:sz w:val="22"/>
                  <w:szCs w:val="22"/>
                </w:rPr>
                <w:t>http://www.davidsuzuki.org/what-you-can-do/food-and-our-planet/food-and-climate-change/?gclid=CjwKEAjwjca5BRCAyaPGi6_h8m8SJADryPLhuZWoFL-GfASCJwF-l72k3k9zW8n31vdXpUGkoceaxhoCXuDw_wcB</w:t>
              </w:r>
            </w:hyperlink>
          </w:p>
          <w:p w:rsidR="00FA000E" w:rsidRDefault="00FA000E" w:rsidP="00FA000E">
            <w:pPr>
              <w:numPr>
                <w:ilvl w:val="0"/>
                <w:numId w:val="1"/>
              </w:numPr>
              <w:contextualSpacing/>
              <w:rPr>
                <w:rFonts w:ascii="Arial" w:eastAsia="Arial" w:hAnsi="Arial" w:cs="Arial"/>
                <w:sz w:val="22"/>
                <w:szCs w:val="22"/>
              </w:rPr>
            </w:pPr>
            <w:r w:rsidRPr="00FA000E">
              <w:rPr>
                <w:rFonts w:ascii="Arial" w:eastAsia="Arial" w:hAnsi="Arial" w:cs="Arial"/>
                <w:sz w:val="22"/>
                <w:szCs w:val="22"/>
              </w:rPr>
              <w:t>http://www.foodmiles.com/</w:t>
            </w:r>
          </w:p>
        </w:tc>
      </w:tr>
      <w:tr w:rsidR="00327E24">
        <w:trPr>
          <w:trHeight w:val="520"/>
        </w:trPr>
        <w:tc>
          <w:tcPr>
            <w:tcW w:w="10800" w:type="dxa"/>
          </w:tcPr>
          <w:p w:rsidR="00327E24" w:rsidRDefault="00166D37">
            <w:pPr>
              <w:rPr>
                <w:rFonts w:ascii="Arial" w:eastAsia="Arial" w:hAnsi="Arial" w:cs="Arial"/>
                <w:sz w:val="22"/>
                <w:szCs w:val="22"/>
              </w:rPr>
            </w:pPr>
            <w:r>
              <w:rPr>
                <w:rFonts w:ascii="Arial" w:eastAsia="Arial" w:hAnsi="Arial" w:cs="Arial"/>
                <w:b/>
                <w:sz w:val="32"/>
                <w:szCs w:val="32"/>
              </w:rPr>
              <w:t>Description of Activity</w:t>
            </w:r>
          </w:p>
          <w:p w:rsidR="0020029D" w:rsidRDefault="00166D37" w:rsidP="0020029D">
            <w:pPr>
              <w:rPr>
                <w:rFonts w:ascii="Arial" w:eastAsia="Arial" w:hAnsi="Arial" w:cs="Arial"/>
                <w:b/>
              </w:rPr>
            </w:pPr>
            <w:r>
              <w:rPr>
                <w:rFonts w:ascii="Arial" w:eastAsia="Arial" w:hAnsi="Arial" w:cs="Arial"/>
                <w:b/>
              </w:rPr>
              <w:t>Minds-On:</w:t>
            </w:r>
          </w:p>
          <w:p w:rsidR="005C5563" w:rsidRPr="005C5563" w:rsidRDefault="005C5563" w:rsidP="005C5563">
            <w:pPr>
              <w:pStyle w:val="ListParagraph"/>
              <w:numPr>
                <w:ilvl w:val="0"/>
                <w:numId w:val="13"/>
              </w:numPr>
              <w:rPr>
                <w:rFonts w:ascii="Arial" w:eastAsia="Arial" w:hAnsi="Arial" w:cs="Arial"/>
                <w:b/>
              </w:rPr>
            </w:pPr>
            <w:r>
              <w:rPr>
                <w:rFonts w:ascii="Arial" w:eastAsia="Arial" w:hAnsi="Arial" w:cs="Arial"/>
              </w:rPr>
              <w:t xml:space="preserve">Using a food product such as canned pineapple map where the </w:t>
            </w:r>
            <w:r w:rsidR="00DF274A">
              <w:rPr>
                <w:rFonts w:ascii="Arial" w:eastAsia="Arial" w:hAnsi="Arial" w:cs="Arial"/>
              </w:rPr>
              <w:t xml:space="preserve">origin of the </w:t>
            </w:r>
            <w:r>
              <w:rPr>
                <w:rFonts w:ascii="Arial" w:eastAsia="Arial" w:hAnsi="Arial" w:cs="Arial"/>
              </w:rPr>
              <w:t>product and how far it travelled to get to Toronto.</w:t>
            </w:r>
          </w:p>
          <w:p w:rsidR="005C5563" w:rsidRPr="005C5563" w:rsidRDefault="005C5563" w:rsidP="005C5563">
            <w:pPr>
              <w:pStyle w:val="ListParagraph"/>
              <w:numPr>
                <w:ilvl w:val="0"/>
                <w:numId w:val="13"/>
              </w:numPr>
              <w:rPr>
                <w:rFonts w:ascii="Arial" w:eastAsia="Arial" w:hAnsi="Arial" w:cs="Arial"/>
                <w:b/>
              </w:rPr>
            </w:pPr>
            <w:r>
              <w:rPr>
                <w:rFonts w:ascii="Arial" w:eastAsia="Arial" w:hAnsi="Arial" w:cs="Arial"/>
              </w:rPr>
              <w:t>Brainstorm what energy inputs went into transporting the food (e.g. gas to power the tractor to transport the food from the field, gas for a transport truck to get the food from the farm to the airport/marine port, fuel for the boat to transport across the ocean, fuel to transport from the Canadian port to the food terminal in Toronto, fuel to bring the food from the food terminal to the grocery store and fuel to move the food from the store to the household).</w:t>
            </w:r>
          </w:p>
          <w:p w:rsidR="005C5563" w:rsidRPr="005C5563" w:rsidRDefault="005C5563" w:rsidP="005C5563">
            <w:pPr>
              <w:pStyle w:val="ListParagraph"/>
              <w:numPr>
                <w:ilvl w:val="0"/>
                <w:numId w:val="13"/>
              </w:numPr>
              <w:rPr>
                <w:rFonts w:ascii="Arial" w:eastAsia="Arial" w:hAnsi="Arial" w:cs="Arial"/>
                <w:b/>
              </w:rPr>
            </w:pPr>
            <w:r>
              <w:rPr>
                <w:rFonts w:ascii="Arial" w:eastAsia="Arial" w:hAnsi="Arial" w:cs="Arial"/>
              </w:rPr>
              <w:t xml:space="preserve">Brainstorm the environmental costs of using this </w:t>
            </w:r>
            <w:r w:rsidR="00954129">
              <w:rPr>
                <w:rFonts w:ascii="Arial" w:eastAsia="Arial" w:hAnsi="Arial" w:cs="Arial"/>
              </w:rPr>
              <w:t>energy and discuss the term eco</w:t>
            </w:r>
            <w:r w:rsidR="004B261F">
              <w:rPr>
                <w:rFonts w:ascii="Arial" w:eastAsia="Arial" w:hAnsi="Arial" w:cs="Arial"/>
              </w:rPr>
              <w:t>-</w:t>
            </w:r>
            <w:r>
              <w:rPr>
                <w:rFonts w:ascii="Arial" w:eastAsia="Arial" w:hAnsi="Arial" w:cs="Arial"/>
              </w:rPr>
              <w:t>footprint.</w:t>
            </w:r>
          </w:p>
          <w:p w:rsidR="005C5563" w:rsidRPr="00203B4A" w:rsidRDefault="005C5563" w:rsidP="005C5563">
            <w:pPr>
              <w:pStyle w:val="ListParagraph"/>
              <w:numPr>
                <w:ilvl w:val="0"/>
                <w:numId w:val="13"/>
              </w:numPr>
              <w:rPr>
                <w:rFonts w:ascii="Arial" w:eastAsia="Arial" w:hAnsi="Arial" w:cs="Arial"/>
                <w:b/>
              </w:rPr>
            </w:pPr>
            <w:r>
              <w:rPr>
                <w:rFonts w:ascii="Arial" w:eastAsia="Arial" w:hAnsi="Arial" w:cs="Arial"/>
              </w:rPr>
              <w:t>What would have a smaller eco</w:t>
            </w:r>
            <w:r w:rsidR="004B261F">
              <w:rPr>
                <w:rFonts w:ascii="Arial" w:eastAsia="Arial" w:hAnsi="Arial" w:cs="Arial"/>
              </w:rPr>
              <w:t>-</w:t>
            </w:r>
            <w:r>
              <w:rPr>
                <w:rFonts w:ascii="Arial" w:eastAsia="Arial" w:hAnsi="Arial" w:cs="Arial"/>
              </w:rPr>
              <w:t xml:space="preserve">footprint, a carrot grown in a local garden or a carrot travelling from </w:t>
            </w:r>
            <w:r w:rsidR="009C6612">
              <w:rPr>
                <w:rFonts w:ascii="Arial" w:eastAsia="Arial" w:hAnsi="Arial" w:cs="Arial"/>
              </w:rPr>
              <w:t>California?</w:t>
            </w:r>
          </w:p>
          <w:p w:rsidR="00203B4A" w:rsidRPr="005C5563" w:rsidRDefault="00203B4A" w:rsidP="00203B4A">
            <w:pPr>
              <w:pStyle w:val="ListParagraph"/>
              <w:rPr>
                <w:rFonts w:ascii="Arial" w:eastAsia="Arial" w:hAnsi="Arial" w:cs="Arial"/>
                <w:b/>
              </w:rPr>
            </w:pPr>
          </w:p>
          <w:p w:rsidR="0020029D" w:rsidRDefault="00166D37" w:rsidP="0020029D">
            <w:pPr>
              <w:rPr>
                <w:rFonts w:ascii="Arial" w:eastAsia="Arial" w:hAnsi="Arial" w:cs="Arial"/>
                <w:sz w:val="22"/>
                <w:szCs w:val="22"/>
              </w:rPr>
            </w:pPr>
            <w:r>
              <w:rPr>
                <w:rFonts w:ascii="Arial" w:eastAsia="Arial" w:hAnsi="Arial" w:cs="Arial"/>
                <w:b/>
              </w:rPr>
              <w:t>Action:</w:t>
            </w:r>
          </w:p>
          <w:p w:rsidR="0069073F" w:rsidRDefault="005C5563" w:rsidP="0069073F">
            <w:pPr>
              <w:numPr>
                <w:ilvl w:val="0"/>
                <w:numId w:val="2"/>
              </w:numPr>
              <w:ind w:hanging="360"/>
              <w:contextualSpacing/>
              <w:rPr>
                <w:rFonts w:ascii="Arial" w:eastAsia="Arial" w:hAnsi="Arial" w:cs="Arial"/>
                <w:sz w:val="22"/>
                <w:szCs w:val="22"/>
              </w:rPr>
            </w:pPr>
            <w:r>
              <w:rPr>
                <w:rFonts w:ascii="Arial" w:eastAsia="Arial" w:hAnsi="Arial" w:cs="Arial"/>
                <w:sz w:val="22"/>
                <w:szCs w:val="22"/>
              </w:rPr>
              <w:t xml:space="preserve">Using maps or </w:t>
            </w:r>
            <w:r w:rsidR="00AD3B25">
              <w:rPr>
                <w:rFonts w:ascii="Arial" w:eastAsia="Arial" w:hAnsi="Arial" w:cs="Arial"/>
                <w:sz w:val="22"/>
                <w:szCs w:val="22"/>
              </w:rPr>
              <w:t xml:space="preserve">internet tools such as </w:t>
            </w:r>
            <w:hyperlink r:id="rId9" w:history="1">
              <w:r w:rsidR="00AD3B25" w:rsidRPr="00A84D16">
                <w:rPr>
                  <w:rStyle w:val="Hyperlink"/>
                  <w:rFonts w:ascii="Arial" w:eastAsia="Arial" w:hAnsi="Arial" w:cs="Arial"/>
                  <w:sz w:val="22"/>
                  <w:szCs w:val="22"/>
                </w:rPr>
                <w:t>http://www.foodmiles.com/</w:t>
              </w:r>
            </w:hyperlink>
            <w:r w:rsidR="00AD3B25">
              <w:rPr>
                <w:rFonts w:ascii="Arial" w:eastAsia="Arial" w:hAnsi="Arial" w:cs="Arial"/>
                <w:sz w:val="22"/>
                <w:szCs w:val="22"/>
              </w:rPr>
              <w:t xml:space="preserve">, have students research the distance </w:t>
            </w:r>
            <w:r w:rsidR="00AD3B25">
              <w:rPr>
                <w:rFonts w:ascii="Arial" w:eastAsia="Arial" w:hAnsi="Arial" w:cs="Arial"/>
                <w:sz w:val="22"/>
                <w:szCs w:val="22"/>
              </w:rPr>
              <w:lastRenderedPageBreak/>
              <w:t xml:space="preserve">travelled of different types of food. Hypothesize </w:t>
            </w:r>
            <w:r w:rsidR="00954129">
              <w:rPr>
                <w:rFonts w:ascii="Arial" w:eastAsia="Arial" w:hAnsi="Arial" w:cs="Arial"/>
                <w:sz w:val="22"/>
                <w:szCs w:val="22"/>
              </w:rPr>
              <w:t xml:space="preserve">the comparative </w:t>
            </w:r>
            <w:r w:rsidR="00AD3B25">
              <w:rPr>
                <w:rFonts w:ascii="Arial" w:eastAsia="Arial" w:hAnsi="Arial" w:cs="Arial"/>
                <w:sz w:val="22"/>
                <w:szCs w:val="22"/>
              </w:rPr>
              <w:t>fuel consumption of items travelling greater distances (e.g. a carrot from the Holland Marsh in Ontario would require less fuel to transport to Toronto than one from Chile).</w:t>
            </w:r>
          </w:p>
          <w:p w:rsidR="00954129" w:rsidRPr="00954129" w:rsidRDefault="00954129" w:rsidP="00954129">
            <w:pPr>
              <w:numPr>
                <w:ilvl w:val="0"/>
                <w:numId w:val="2"/>
              </w:numPr>
              <w:ind w:hanging="360"/>
              <w:contextualSpacing/>
              <w:rPr>
                <w:rFonts w:ascii="Arial" w:eastAsia="Arial" w:hAnsi="Arial" w:cs="Arial"/>
                <w:sz w:val="22"/>
                <w:szCs w:val="22"/>
              </w:rPr>
            </w:pPr>
            <w:r>
              <w:rPr>
                <w:rFonts w:ascii="Arial" w:eastAsia="Arial" w:hAnsi="Arial" w:cs="Arial"/>
                <w:sz w:val="22"/>
                <w:szCs w:val="22"/>
              </w:rPr>
              <w:t xml:space="preserve">Research where white and brown </w:t>
            </w:r>
            <w:r w:rsidR="0069073F">
              <w:rPr>
                <w:rFonts w:ascii="Arial" w:eastAsia="Arial" w:hAnsi="Arial" w:cs="Arial"/>
                <w:sz w:val="22"/>
                <w:szCs w:val="22"/>
              </w:rPr>
              <w:t>sugar come</w:t>
            </w:r>
            <w:r>
              <w:rPr>
                <w:rFonts w:ascii="Arial" w:eastAsia="Arial" w:hAnsi="Arial" w:cs="Arial"/>
                <w:sz w:val="22"/>
                <w:szCs w:val="22"/>
              </w:rPr>
              <w:t>s</w:t>
            </w:r>
            <w:r w:rsidR="0069073F">
              <w:rPr>
                <w:rFonts w:ascii="Arial" w:eastAsia="Arial" w:hAnsi="Arial" w:cs="Arial"/>
                <w:sz w:val="22"/>
                <w:szCs w:val="22"/>
              </w:rPr>
              <w:t xml:space="preserve"> from</w:t>
            </w:r>
            <w:r>
              <w:rPr>
                <w:rFonts w:ascii="Arial" w:eastAsia="Arial" w:hAnsi="Arial" w:cs="Arial"/>
                <w:sz w:val="22"/>
                <w:szCs w:val="22"/>
              </w:rPr>
              <w:t>.</w:t>
            </w:r>
            <w:r w:rsidR="00A65D43">
              <w:rPr>
                <w:rFonts w:ascii="Arial" w:eastAsia="Arial" w:hAnsi="Arial" w:cs="Arial"/>
                <w:sz w:val="22"/>
                <w:szCs w:val="22"/>
              </w:rPr>
              <w:t xml:space="preserve"> What are</w:t>
            </w:r>
            <w:r>
              <w:rPr>
                <w:rFonts w:ascii="Arial" w:eastAsia="Arial" w:hAnsi="Arial" w:cs="Arial"/>
                <w:sz w:val="22"/>
                <w:szCs w:val="22"/>
              </w:rPr>
              <w:t xml:space="preserve"> the environmental costs of t</w:t>
            </w:r>
            <w:r w:rsidR="009C6612">
              <w:rPr>
                <w:rFonts w:ascii="Arial" w:eastAsia="Arial" w:hAnsi="Arial" w:cs="Arial"/>
                <w:sz w:val="22"/>
                <w:szCs w:val="22"/>
              </w:rPr>
              <w:t>ransporting sugar this distance?</w:t>
            </w:r>
          </w:p>
          <w:p w:rsidR="00954129" w:rsidRPr="00954129" w:rsidRDefault="0088128A" w:rsidP="00954129">
            <w:pPr>
              <w:numPr>
                <w:ilvl w:val="0"/>
                <w:numId w:val="2"/>
              </w:numPr>
              <w:ind w:hanging="360"/>
              <w:contextualSpacing/>
              <w:rPr>
                <w:rFonts w:ascii="Arial" w:eastAsia="Arial" w:hAnsi="Arial" w:cs="Arial"/>
                <w:sz w:val="22"/>
                <w:szCs w:val="22"/>
              </w:rPr>
            </w:pPr>
            <w:r>
              <w:rPr>
                <w:rFonts w:ascii="Arial" w:eastAsia="Arial" w:hAnsi="Arial" w:cs="Arial"/>
                <w:sz w:val="22"/>
                <w:szCs w:val="22"/>
              </w:rPr>
              <w:t xml:space="preserve">Why does Sheldon use </w:t>
            </w:r>
            <w:r w:rsidR="00A65D43">
              <w:rPr>
                <w:rFonts w:ascii="Arial" w:eastAsia="Arial" w:hAnsi="Arial" w:cs="Arial"/>
                <w:sz w:val="22"/>
                <w:szCs w:val="22"/>
              </w:rPr>
              <w:t xml:space="preserve">maple </w:t>
            </w:r>
            <w:r>
              <w:rPr>
                <w:rFonts w:ascii="Arial" w:eastAsia="Arial" w:hAnsi="Arial" w:cs="Arial"/>
                <w:sz w:val="22"/>
                <w:szCs w:val="22"/>
              </w:rPr>
              <w:t>syrup produced in their sugar shack?</w:t>
            </w:r>
            <w:r w:rsidR="00A65D43">
              <w:rPr>
                <w:rFonts w:ascii="Arial" w:eastAsia="Arial" w:hAnsi="Arial" w:cs="Arial"/>
                <w:sz w:val="22"/>
                <w:szCs w:val="22"/>
              </w:rPr>
              <w:t xml:space="preserve"> What are</w:t>
            </w:r>
            <w:r w:rsidR="00954129">
              <w:rPr>
                <w:rFonts w:ascii="Arial" w:eastAsia="Arial" w:hAnsi="Arial" w:cs="Arial"/>
                <w:sz w:val="22"/>
                <w:szCs w:val="22"/>
              </w:rPr>
              <w:t xml:space="preserve"> the advantage</w:t>
            </w:r>
            <w:r w:rsidR="00A65D43">
              <w:rPr>
                <w:rFonts w:ascii="Arial" w:eastAsia="Arial" w:hAnsi="Arial" w:cs="Arial"/>
                <w:sz w:val="22"/>
                <w:szCs w:val="22"/>
              </w:rPr>
              <w:t>s</w:t>
            </w:r>
            <w:r w:rsidR="00954129">
              <w:rPr>
                <w:rFonts w:ascii="Arial" w:eastAsia="Arial" w:hAnsi="Arial" w:cs="Arial"/>
                <w:sz w:val="22"/>
                <w:szCs w:val="22"/>
              </w:rPr>
              <w:t xml:space="preserve"> of using local food?</w:t>
            </w:r>
          </w:p>
          <w:p w:rsidR="0088128A" w:rsidRPr="0069073F" w:rsidRDefault="0088128A" w:rsidP="0088128A">
            <w:pPr>
              <w:ind w:left="360"/>
              <w:contextualSpacing/>
              <w:rPr>
                <w:rFonts w:ascii="Arial" w:eastAsia="Arial" w:hAnsi="Arial" w:cs="Arial"/>
                <w:sz w:val="22"/>
                <w:szCs w:val="22"/>
              </w:rPr>
            </w:pPr>
          </w:p>
          <w:p w:rsidR="0056331A" w:rsidRDefault="0056331A" w:rsidP="005C5563">
            <w:pPr>
              <w:contextualSpacing/>
              <w:rPr>
                <w:rFonts w:ascii="Arial" w:eastAsia="Arial" w:hAnsi="Arial" w:cs="Arial"/>
                <w:sz w:val="22"/>
                <w:szCs w:val="22"/>
              </w:rPr>
            </w:pPr>
            <w:r>
              <w:rPr>
                <w:rFonts w:ascii="Arial" w:eastAsia="Arial" w:hAnsi="Arial" w:cs="Arial"/>
                <w:b/>
              </w:rPr>
              <w:t>Consolidate and Connect:</w:t>
            </w:r>
          </w:p>
          <w:p w:rsidR="00A44EE1" w:rsidRPr="00AD6F3F" w:rsidRDefault="00AD6F3F" w:rsidP="00AD6F3F">
            <w:pPr>
              <w:numPr>
                <w:ilvl w:val="0"/>
                <w:numId w:val="1"/>
              </w:numPr>
              <w:contextualSpacing/>
              <w:rPr>
                <w:rFonts w:ascii="Arial" w:eastAsia="Arial" w:hAnsi="Arial" w:cs="Arial"/>
                <w:sz w:val="22"/>
                <w:szCs w:val="22"/>
              </w:rPr>
            </w:pPr>
            <w:r>
              <w:rPr>
                <w:rFonts w:ascii="Arial" w:eastAsia="Arial" w:hAnsi="Arial" w:cs="Arial"/>
              </w:rPr>
              <w:t xml:space="preserve">Using websites such as </w:t>
            </w:r>
            <w:hyperlink r:id="rId10" w:history="1">
              <w:r w:rsidRPr="00A84D16">
                <w:rPr>
                  <w:rStyle w:val="Hyperlink"/>
                  <w:rFonts w:ascii="Arial" w:eastAsia="Arial" w:hAnsi="Arial" w:cs="Arial"/>
                  <w:sz w:val="22"/>
                  <w:szCs w:val="22"/>
                </w:rPr>
                <w:t>http://www.foodemissions.com/foodemissions/Calculator.aspx</w:t>
              </w:r>
            </w:hyperlink>
            <w:r>
              <w:rPr>
                <w:rStyle w:val="Hyperlink"/>
                <w:rFonts w:ascii="Arial" w:eastAsia="Arial" w:hAnsi="Arial" w:cs="Arial"/>
                <w:sz w:val="22"/>
                <w:szCs w:val="22"/>
              </w:rPr>
              <w:t xml:space="preserve"> </w:t>
            </w:r>
            <w:r w:rsidR="0088128A" w:rsidRPr="00AD6F3F">
              <w:rPr>
                <w:rFonts w:ascii="Arial" w:eastAsia="Arial" w:hAnsi="Arial" w:cs="Arial"/>
              </w:rPr>
              <w:t>compare the eco-footprint of differe</w:t>
            </w:r>
            <w:r w:rsidR="009C6612">
              <w:rPr>
                <w:rFonts w:ascii="Arial" w:eastAsia="Arial" w:hAnsi="Arial" w:cs="Arial"/>
              </w:rPr>
              <w:t>nt foods and the distance they travel.</w:t>
            </w:r>
          </w:p>
          <w:p w:rsidR="00AD6F3F" w:rsidRPr="00AD6F3F" w:rsidRDefault="00AD6F3F" w:rsidP="00AD6F3F">
            <w:pPr>
              <w:numPr>
                <w:ilvl w:val="0"/>
                <w:numId w:val="1"/>
              </w:numPr>
              <w:contextualSpacing/>
              <w:rPr>
                <w:rFonts w:ascii="Arial" w:eastAsia="Arial" w:hAnsi="Arial" w:cs="Arial"/>
                <w:sz w:val="22"/>
                <w:szCs w:val="22"/>
              </w:rPr>
            </w:pPr>
            <w:r>
              <w:rPr>
                <w:rFonts w:ascii="Arial" w:eastAsia="Arial" w:hAnsi="Arial" w:cs="Arial"/>
              </w:rPr>
              <w:t>Create an individual pla</w:t>
            </w:r>
            <w:r w:rsidR="00A65D43">
              <w:rPr>
                <w:rFonts w:ascii="Arial" w:eastAsia="Arial" w:hAnsi="Arial" w:cs="Arial"/>
              </w:rPr>
              <w:t>n as to ways that students can</w:t>
            </w:r>
            <w:r>
              <w:rPr>
                <w:rFonts w:ascii="Arial" w:eastAsia="Arial" w:hAnsi="Arial" w:cs="Arial"/>
              </w:rPr>
              <w:t xml:space="preserve"> redu</w:t>
            </w:r>
            <w:r w:rsidR="00203B4A">
              <w:rPr>
                <w:rFonts w:ascii="Arial" w:eastAsia="Arial" w:hAnsi="Arial" w:cs="Arial"/>
              </w:rPr>
              <w:t xml:space="preserve">ce their eco-footprint with </w:t>
            </w:r>
            <w:r>
              <w:rPr>
                <w:rFonts w:ascii="Arial" w:eastAsia="Arial" w:hAnsi="Arial" w:cs="Arial"/>
              </w:rPr>
              <w:t>food</w:t>
            </w:r>
            <w:r w:rsidR="00203B4A">
              <w:rPr>
                <w:rFonts w:ascii="Arial" w:eastAsia="Arial" w:hAnsi="Arial" w:cs="Arial"/>
              </w:rPr>
              <w:t xml:space="preserve"> choices</w:t>
            </w:r>
            <w:r>
              <w:rPr>
                <w:rFonts w:ascii="Arial" w:eastAsia="Arial" w:hAnsi="Arial" w:cs="Arial"/>
              </w:rPr>
              <w:t xml:space="preserve"> (e.g. using community gardens, buying local, using a balcony garden</w:t>
            </w:r>
            <w:r w:rsidR="00203B4A">
              <w:rPr>
                <w:rFonts w:ascii="Arial" w:eastAsia="Arial" w:hAnsi="Arial" w:cs="Arial"/>
              </w:rPr>
              <w:t>, vegetable gardens at school</w:t>
            </w:r>
            <w:r>
              <w:rPr>
                <w:rFonts w:ascii="Arial" w:eastAsia="Arial" w:hAnsi="Arial" w:cs="Arial"/>
              </w:rPr>
              <w:t>)</w:t>
            </w:r>
            <w:r w:rsidR="00203B4A">
              <w:rPr>
                <w:rFonts w:ascii="Arial" w:eastAsia="Arial" w:hAnsi="Arial" w:cs="Arial"/>
              </w:rPr>
              <w:t>.</w:t>
            </w:r>
          </w:p>
          <w:p w:rsidR="00327E24" w:rsidRPr="0088128A" w:rsidRDefault="00327E24" w:rsidP="0088128A">
            <w:pPr>
              <w:rPr>
                <w:rFonts w:ascii="Arial" w:eastAsia="Arial" w:hAnsi="Arial" w:cs="Arial"/>
                <w:sz w:val="22"/>
                <w:szCs w:val="22"/>
              </w:rPr>
            </w:pPr>
          </w:p>
        </w:tc>
      </w:tr>
    </w:tbl>
    <w:p w:rsidR="00327E24" w:rsidRDefault="009C6612">
      <w:r>
        <w:lastRenderedPageBreak/>
        <w:t>\</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27E24">
        <w:tc>
          <w:tcPr>
            <w:tcW w:w="10800" w:type="dxa"/>
            <w:tcMar>
              <w:top w:w="100" w:type="dxa"/>
              <w:left w:w="100" w:type="dxa"/>
              <w:bottom w:w="100" w:type="dxa"/>
              <w:right w:w="100" w:type="dxa"/>
            </w:tcMar>
          </w:tcPr>
          <w:p w:rsidR="00327E24" w:rsidRDefault="00166D37">
            <w:pPr>
              <w:widowControl w:val="0"/>
            </w:pPr>
            <w:r>
              <w:rPr>
                <w:rFonts w:ascii="Arial" w:eastAsia="Arial" w:hAnsi="Arial" w:cs="Arial"/>
                <w:b/>
              </w:rPr>
              <w:t>Follow-Up (plus Adaptations and Extensions)</w:t>
            </w:r>
          </w:p>
          <w:p w:rsidR="009C6612" w:rsidRPr="009C6612" w:rsidRDefault="00A65D43" w:rsidP="00A65D43">
            <w:pPr>
              <w:pStyle w:val="ListParagraph"/>
              <w:widowControl w:val="0"/>
              <w:numPr>
                <w:ilvl w:val="0"/>
                <w:numId w:val="14"/>
              </w:numPr>
            </w:pPr>
            <w:r>
              <w:rPr>
                <w:rFonts w:ascii="Arial" w:eastAsia="Arial" w:hAnsi="Arial" w:cs="Arial"/>
                <w:sz w:val="22"/>
                <w:szCs w:val="22"/>
              </w:rPr>
              <w:t>Compare the process of producing sugar from sugar beets or sugar cane to producing maple syrup</w:t>
            </w:r>
            <w:r w:rsidR="009C6612">
              <w:rPr>
                <w:rFonts w:ascii="Arial" w:eastAsia="Arial" w:hAnsi="Arial" w:cs="Arial"/>
                <w:sz w:val="22"/>
                <w:szCs w:val="22"/>
              </w:rPr>
              <w:t>.</w:t>
            </w:r>
          </w:p>
          <w:p w:rsidR="00A65D43" w:rsidRDefault="009C6612" w:rsidP="009C6612">
            <w:pPr>
              <w:pStyle w:val="ListParagraph"/>
              <w:widowControl w:val="0"/>
              <w:numPr>
                <w:ilvl w:val="0"/>
                <w:numId w:val="14"/>
              </w:numPr>
            </w:pPr>
            <w:r>
              <w:rPr>
                <w:rFonts w:ascii="Arial" w:eastAsia="Arial" w:hAnsi="Arial" w:cs="Arial"/>
                <w:sz w:val="22"/>
                <w:szCs w:val="22"/>
              </w:rPr>
              <w:t xml:space="preserve">Research the historical use of maple syrup as a sugar source and why it was used instead of that produced </w:t>
            </w:r>
            <w:r w:rsidR="00965510">
              <w:rPr>
                <w:rFonts w:ascii="Arial" w:eastAsia="Arial" w:hAnsi="Arial" w:cs="Arial"/>
                <w:sz w:val="22"/>
                <w:szCs w:val="22"/>
              </w:rPr>
              <w:t>in far</w:t>
            </w:r>
            <w:r>
              <w:rPr>
                <w:rFonts w:ascii="Arial" w:eastAsia="Arial" w:hAnsi="Arial" w:cs="Arial"/>
                <w:sz w:val="22"/>
                <w:szCs w:val="22"/>
              </w:rPr>
              <w:t>away countries</w:t>
            </w:r>
            <w:r w:rsidR="00965510">
              <w:rPr>
                <w:rFonts w:ascii="Arial" w:eastAsia="Arial" w:hAnsi="Arial" w:cs="Arial"/>
                <w:sz w:val="22"/>
                <w:szCs w:val="22"/>
              </w:rPr>
              <w:t>.</w:t>
            </w:r>
            <w:r>
              <w:rPr>
                <w:rFonts w:ascii="Arial" w:eastAsia="Arial" w:hAnsi="Arial" w:cs="Arial"/>
                <w:sz w:val="22"/>
                <w:szCs w:val="22"/>
              </w:rPr>
              <w:t xml:space="preserve">  </w:t>
            </w:r>
          </w:p>
        </w:tc>
      </w:tr>
    </w:tbl>
    <w:p w:rsidR="00327E24" w:rsidRDefault="00166D37">
      <w:r>
        <w:rPr>
          <w:noProof/>
        </w:rPr>
        <mc:AlternateContent>
          <mc:Choice Requires="wpg">
            <w:drawing>
              <wp:anchor distT="0" distB="0" distL="114300" distR="114300" simplePos="0" relativeHeight="251661312" behindDoc="0" locked="0" layoutInCell="0" hidden="0" allowOverlap="1">
                <wp:simplePos x="0" y="0"/>
                <wp:positionH relativeFrom="margin">
                  <wp:posOffset>-165099</wp:posOffset>
                </wp:positionH>
                <wp:positionV relativeFrom="paragraph">
                  <wp:posOffset>88900</wp:posOffset>
                </wp:positionV>
                <wp:extent cx="7086600" cy="25400"/>
                <wp:effectExtent l="0" t="0" r="0" b="0"/>
                <wp:wrapNone/>
                <wp:docPr id="6" name="Straight Arrow Connector 6"/>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31750"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-165099</wp:posOffset>
                </wp:positionH>
                <wp:positionV relativeFrom="paragraph">
                  <wp:posOffset>88900</wp:posOffset>
                </wp:positionV>
                <wp:extent cx="7086600" cy="25400"/>
                <wp:effectExtent b="0" l="0" r="0" t="0"/>
                <wp:wrapNone/>
                <wp:docPr id="6"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7086600" cy="25400"/>
                        </a:xfrm>
                        <a:prstGeom prst="rect"/>
                        <a:ln/>
                      </pic:spPr>
                    </pic:pic>
                  </a:graphicData>
                </a:graphic>
              </wp:anchor>
            </w:drawing>
          </mc:Fallback>
        </mc:AlternateContent>
      </w:r>
    </w:p>
    <w:p w:rsidR="00327E24" w:rsidRDefault="00166D37">
      <w:r>
        <w:rPr>
          <w:noProof/>
        </w:rPr>
        <w:drawing>
          <wp:inline distT="0" distB="0" distL="114300" distR="114300">
            <wp:extent cx="3825240" cy="53403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rcRect/>
                    <a:stretch>
                      <a:fillRect/>
                    </a:stretch>
                  </pic:blipFill>
                  <pic:spPr>
                    <a:xfrm>
                      <a:off x="0" y="0"/>
                      <a:ext cx="3825240" cy="534035"/>
                    </a:xfrm>
                    <a:prstGeom prst="rect">
                      <a:avLst/>
                    </a:prstGeom>
                    <a:ln/>
                  </pic:spPr>
                </pic:pic>
              </a:graphicData>
            </a:graphic>
          </wp:inline>
        </w:drawing>
      </w:r>
      <w:r>
        <w:t>May 2016</w:t>
      </w:r>
    </w:p>
    <w:sectPr w:rsidR="00327E2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016"/>
    <w:multiLevelType w:val="hybridMultilevel"/>
    <w:tmpl w:val="71228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D24E0E"/>
    <w:multiLevelType w:val="hybridMultilevel"/>
    <w:tmpl w:val="465E0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E2092F"/>
    <w:multiLevelType w:val="hybridMultilevel"/>
    <w:tmpl w:val="7556C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627469"/>
    <w:multiLevelType w:val="hybridMultilevel"/>
    <w:tmpl w:val="61A0B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DD213F6"/>
    <w:multiLevelType w:val="multilevel"/>
    <w:tmpl w:val="DAEE5C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0460031"/>
    <w:multiLevelType w:val="hybridMultilevel"/>
    <w:tmpl w:val="5C325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36D5662"/>
    <w:multiLevelType w:val="multilevel"/>
    <w:tmpl w:val="5BF8B7F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A542354"/>
    <w:multiLevelType w:val="multilevel"/>
    <w:tmpl w:val="1602B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C7126B2"/>
    <w:multiLevelType w:val="hybridMultilevel"/>
    <w:tmpl w:val="6FFED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0445F85"/>
    <w:multiLevelType w:val="hybridMultilevel"/>
    <w:tmpl w:val="745AF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2907626"/>
    <w:multiLevelType w:val="multilevel"/>
    <w:tmpl w:val="BDB6AA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3A86680"/>
    <w:multiLevelType w:val="multilevel"/>
    <w:tmpl w:val="237E214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64B10E8"/>
    <w:multiLevelType w:val="multilevel"/>
    <w:tmpl w:val="237E214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8EF549A"/>
    <w:multiLevelType w:val="multilevel"/>
    <w:tmpl w:val="99BADF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07912EC"/>
    <w:multiLevelType w:val="multilevel"/>
    <w:tmpl w:val="1FB8502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0C03C09"/>
    <w:multiLevelType w:val="hybridMultilevel"/>
    <w:tmpl w:val="5F362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12"/>
  </w:num>
  <w:num w:numId="5">
    <w:abstractNumId w:val="10"/>
  </w:num>
  <w:num w:numId="6">
    <w:abstractNumId w:val="0"/>
  </w:num>
  <w:num w:numId="7">
    <w:abstractNumId w:val="11"/>
  </w:num>
  <w:num w:numId="8">
    <w:abstractNumId w:val="14"/>
  </w:num>
  <w:num w:numId="9">
    <w:abstractNumId w:val="6"/>
  </w:num>
  <w:num w:numId="10">
    <w:abstractNumId w:val="9"/>
  </w:num>
  <w:num w:numId="11">
    <w:abstractNumId w:val="5"/>
  </w:num>
  <w:num w:numId="12">
    <w:abstractNumId w:val="8"/>
  </w:num>
  <w:num w:numId="13">
    <w:abstractNumId w:val="15"/>
  </w:num>
  <w:num w:numId="14">
    <w:abstractNumId w:val="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327E24"/>
    <w:rsid w:val="00030C1B"/>
    <w:rsid w:val="00166D37"/>
    <w:rsid w:val="00180DC6"/>
    <w:rsid w:val="0020029D"/>
    <w:rsid w:val="00203B4A"/>
    <w:rsid w:val="002534C3"/>
    <w:rsid w:val="00261B24"/>
    <w:rsid w:val="002835B8"/>
    <w:rsid w:val="002E0181"/>
    <w:rsid w:val="00327E24"/>
    <w:rsid w:val="004967E8"/>
    <w:rsid w:val="004B261F"/>
    <w:rsid w:val="00541E45"/>
    <w:rsid w:val="0056331A"/>
    <w:rsid w:val="005C5563"/>
    <w:rsid w:val="0069073F"/>
    <w:rsid w:val="00743FAF"/>
    <w:rsid w:val="007852E1"/>
    <w:rsid w:val="00794E29"/>
    <w:rsid w:val="007B7FE8"/>
    <w:rsid w:val="007C0C2A"/>
    <w:rsid w:val="007D0B07"/>
    <w:rsid w:val="007F08A4"/>
    <w:rsid w:val="0088128A"/>
    <w:rsid w:val="008A4321"/>
    <w:rsid w:val="00954129"/>
    <w:rsid w:val="009627CF"/>
    <w:rsid w:val="00965510"/>
    <w:rsid w:val="009C6612"/>
    <w:rsid w:val="009F5E5E"/>
    <w:rsid w:val="00A30206"/>
    <w:rsid w:val="00A35223"/>
    <w:rsid w:val="00A44EE1"/>
    <w:rsid w:val="00A65D43"/>
    <w:rsid w:val="00AB3434"/>
    <w:rsid w:val="00AD3B25"/>
    <w:rsid w:val="00AD6F3F"/>
    <w:rsid w:val="00B43C8B"/>
    <w:rsid w:val="00BA1056"/>
    <w:rsid w:val="00CA0B18"/>
    <w:rsid w:val="00D80A94"/>
    <w:rsid w:val="00DF274A"/>
    <w:rsid w:val="00E1453D"/>
    <w:rsid w:val="00E35BF7"/>
    <w:rsid w:val="00EB5D51"/>
    <w:rsid w:val="00EE45BA"/>
    <w:rsid w:val="00F1481E"/>
    <w:rsid w:val="00F52B8A"/>
    <w:rsid w:val="00F73E83"/>
    <w:rsid w:val="00FA000E"/>
    <w:rsid w:val="00FD20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A30206"/>
    <w:rPr>
      <w:rFonts w:ascii="Tahoma" w:hAnsi="Tahoma" w:cs="Tahoma"/>
      <w:sz w:val="16"/>
      <w:szCs w:val="16"/>
    </w:rPr>
  </w:style>
  <w:style w:type="character" w:customStyle="1" w:styleId="BalloonTextChar">
    <w:name w:val="Balloon Text Char"/>
    <w:basedOn w:val="DefaultParagraphFont"/>
    <w:link w:val="BalloonText"/>
    <w:uiPriority w:val="99"/>
    <w:semiHidden/>
    <w:rsid w:val="00A30206"/>
    <w:rPr>
      <w:rFonts w:ascii="Tahoma" w:hAnsi="Tahoma" w:cs="Tahoma"/>
      <w:sz w:val="16"/>
      <w:szCs w:val="16"/>
    </w:rPr>
  </w:style>
  <w:style w:type="paragraph" w:styleId="ListParagraph">
    <w:name w:val="List Paragraph"/>
    <w:basedOn w:val="Normal"/>
    <w:uiPriority w:val="34"/>
    <w:qFormat/>
    <w:rsid w:val="00BA1056"/>
    <w:pPr>
      <w:ind w:left="720"/>
      <w:contextualSpacing/>
    </w:pPr>
  </w:style>
  <w:style w:type="character" w:styleId="Hyperlink">
    <w:name w:val="Hyperlink"/>
    <w:basedOn w:val="DefaultParagraphFont"/>
    <w:uiPriority w:val="99"/>
    <w:unhideWhenUsed/>
    <w:rsid w:val="00FA000E"/>
    <w:rPr>
      <w:color w:val="0000FF" w:themeColor="hyperlink"/>
      <w:u w:val="single"/>
    </w:rPr>
  </w:style>
  <w:style w:type="character" w:styleId="FollowedHyperlink">
    <w:name w:val="FollowedHyperlink"/>
    <w:basedOn w:val="DefaultParagraphFont"/>
    <w:uiPriority w:val="99"/>
    <w:semiHidden/>
    <w:unhideWhenUsed/>
    <w:rsid w:val="00FA00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A30206"/>
    <w:rPr>
      <w:rFonts w:ascii="Tahoma" w:hAnsi="Tahoma" w:cs="Tahoma"/>
      <w:sz w:val="16"/>
      <w:szCs w:val="16"/>
    </w:rPr>
  </w:style>
  <w:style w:type="character" w:customStyle="1" w:styleId="BalloonTextChar">
    <w:name w:val="Balloon Text Char"/>
    <w:basedOn w:val="DefaultParagraphFont"/>
    <w:link w:val="BalloonText"/>
    <w:uiPriority w:val="99"/>
    <w:semiHidden/>
    <w:rsid w:val="00A30206"/>
    <w:rPr>
      <w:rFonts w:ascii="Tahoma" w:hAnsi="Tahoma" w:cs="Tahoma"/>
      <w:sz w:val="16"/>
      <w:szCs w:val="16"/>
    </w:rPr>
  </w:style>
  <w:style w:type="paragraph" w:styleId="ListParagraph">
    <w:name w:val="List Paragraph"/>
    <w:basedOn w:val="Normal"/>
    <w:uiPriority w:val="34"/>
    <w:qFormat/>
    <w:rsid w:val="00BA1056"/>
    <w:pPr>
      <w:ind w:left="720"/>
      <w:contextualSpacing/>
    </w:pPr>
  </w:style>
  <w:style w:type="character" w:styleId="Hyperlink">
    <w:name w:val="Hyperlink"/>
    <w:basedOn w:val="DefaultParagraphFont"/>
    <w:uiPriority w:val="99"/>
    <w:unhideWhenUsed/>
    <w:rsid w:val="00FA000E"/>
    <w:rPr>
      <w:color w:val="0000FF" w:themeColor="hyperlink"/>
      <w:u w:val="single"/>
    </w:rPr>
  </w:style>
  <w:style w:type="character" w:styleId="FollowedHyperlink">
    <w:name w:val="FollowedHyperlink"/>
    <w:basedOn w:val="DefaultParagraphFont"/>
    <w:uiPriority w:val="99"/>
    <w:semiHidden/>
    <w:unhideWhenUsed/>
    <w:rsid w:val="00FA00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avidsuzuki.org/what-you-can-do/food-and-our-planet/food-and-climate-change/?gclid=CjwKEAjwjca5BRCAyaPGi6_h8m8SJADryPLhuZWoFL-GfASCJwF-l72k3k9zW8n31vdXpUGkoceaxhoCXuDw_wc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odemissions.com/foodemissions/Calculator.aspx"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5.png"/><Relationship Id="rId11" Type="http://schemas.openxmlformats.org/officeDocument/2006/relationships/image" Target="media/image11.png"/><Relationship Id="rId5" Type="http://schemas.openxmlformats.org/officeDocument/2006/relationships/webSettings" Target="webSettings.xml"/><Relationship Id="rId10" Type="http://schemas.openxmlformats.org/officeDocument/2006/relationships/hyperlink" Target="http://www.foodemissions.com/foodemissions/Calculator.aspx" TargetMode="External"/><Relationship Id="rId4" Type="http://schemas.openxmlformats.org/officeDocument/2006/relationships/settings" Target="settings.xml"/><Relationship Id="rId9" Type="http://schemas.openxmlformats.org/officeDocument/2006/relationships/hyperlink" Target="http://www.foodmil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Catherine</dc:creator>
  <cp:lastModifiedBy>local teacher</cp:lastModifiedBy>
  <cp:revision>2</cp:revision>
  <cp:lastPrinted>2016-05-11T15:24:00Z</cp:lastPrinted>
  <dcterms:created xsi:type="dcterms:W3CDTF">2016-05-11T17:24:00Z</dcterms:created>
  <dcterms:modified xsi:type="dcterms:W3CDTF">2016-05-11T17:24:00Z</dcterms:modified>
</cp:coreProperties>
</file>