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B9F" w:rsidRDefault="00791B9F">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2" w14:textId="77777777" w:rsidR="00791B9F" w:rsidRDefault="002E4A48">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r>
        <w:rPr>
          <w:rFonts w:ascii="Arial" w:eastAsia="Arial" w:hAnsi="Arial" w:cs="Arial"/>
          <w:b/>
          <w:sz w:val="28"/>
          <w:szCs w:val="28"/>
        </w:rPr>
        <w:t>Wedgewood Family &amp; School Association</w:t>
      </w:r>
    </w:p>
    <w:p w14:paraId="00000003" w14:textId="77777777" w:rsidR="00791B9F" w:rsidRDefault="00791B9F">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4" w14:textId="77777777" w:rsidR="00791B9F" w:rsidRDefault="00791B9F">
      <w:pPr>
        <w:jc w:val="center"/>
        <w:rPr>
          <w:rFonts w:ascii="Arial" w:eastAsia="Arial" w:hAnsi="Arial" w:cs="Arial"/>
        </w:rPr>
      </w:pPr>
    </w:p>
    <w:p w14:paraId="00000005" w14:textId="29BE3B82" w:rsidR="00791B9F" w:rsidRDefault="002E4A48">
      <w:pPr>
        <w:jc w:val="center"/>
        <w:rPr>
          <w:rFonts w:ascii="Arial" w:eastAsia="Arial" w:hAnsi="Arial" w:cs="Arial"/>
          <w:b/>
          <w:sz w:val="22"/>
          <w:szCs w:val="22"/>
        </w:rPr>
      </w:pPr>
      <w:r>
        <w:rPr>
          <w:rFonts w:ascii="Arial" w:eastAsia="Arial" w:hAnsi="Arial" w:cs="Arial"/>
          <w:b/>
          <w:sz w:val="22"/>
          <w:szCs w:val="22"/>
        </w:rPr>
        <w:t xml:space="preserve">MEETING </w:t>
      </w:r>
      <w:r w:rsidR="00C566EB">
        <w:rPr>
          <w:rFonts w:ascii="Arial" w:eastAsia="Arial" w:hAnsi="Arial" w:cs="Arial"/>
          <w:b/>
          <w:sz w:val="22"/>
          <w:szCs w:val="22"/>
        </w:rPr>
        <w:t>MIN</w:t>
      </w:r>
      <w:r w:rsidR="00603CA0">
        <w:rPr>
          <w:rFonts w:ascii="Arial" w:eastAsia="Arial" w:hAnsi="Arial" w:cs="Arial"/>
          <w:b/>
          <w:sz w:val="22"/>
          <w:szCs w:val="22"/>
        </w:rPr>
        <w:t>UTES</w:t>
      </w:r>
    </w:p>
    <w:p w14:paraId="00000006" w14:textId="2DC2AE0A" w:rsidR="00791B9F" w:rsidRDefault="002E4A48">
      <w:pPr>
        <w:jc w:val="center"/>
        <w:rPr>
          <w:rFonts w:ascii="Arial" w:eastAsia="Arial" w:hAnsi="Arial" w:cs="Arial"/>
          <w:sz w:val="22"/>
          <w:szCs w:val="22"/>
        </w:rPr>
      </w:pPr>
      <w:r>
        <w:rPr>
          <w:rFonts w:ascii="Arial" w:eastAsia="Arial" w:hAnsi="Arial" w:cs="Arial"/>
          <w:sz w:val="22"/>
          <w:szCs w:val="22"/>
        </w:rPr>
        <w:t xml:space="preserve">Monday, </w:t>
      </w:r>
      <w:r w:rsidR="0042529D">
        <w:rPr>
          <w:rFonts w:ascii="Arial" w:eastAsia="Arial" w:hAnsi="Arial" w:cs="Arial"/>
          <w:sz w:val="22"/>
          <w:szCs w:val="22"/>
        </w:rPr>
        <w:t>November 27, 2023</w:t>
      </w:r>
    </w:p>
    <w:p w14:paraId="00000007" w14:textId="16242548" w:rsidR="00791B9F" w:rsidRDefault="002E4A48">
      <w:pPr>
        <w:jc w:val="center"/>
        <w:rPr>
          <w:rFonts w:ascii="Arial" w:eastAsia="Arial" w:hAnsi="Arial" w:cs="Arial"/>
          <w:sz w:val="22"/>
          <w:szCs w:val="22"/>
        </w:rPr>
      </w:pPr>
      <w:r>
        <w:rPr>
          <w:rFonts w:ascii="Arial" w:eastAsia="Arial" w:hAnsi="Arial" w:cs="Arial"/>
          <w:sz w:val="22"/>
          <w:szCs w:val="22"/>
        </w:rPr>
        <w:t xml:space="preserve">6:30pm </w:t>
      </w:r>
      <w:r w:rsidR="0042529D">
        <w:rPr>
          <w:rFonts w:ascii="Arial" w:eastAsia="Arial" w:hAnsi="Arial" w:cs="Arial"/>
          <w:sz w:val="22"/>
          <w:szCs w:val="22"/>
        </w:rPr>
        <w:t>–</w:t>
      </w:r>
      <w:r>
        <w:rPr>
          <w:rFonts w:ascii="Arial" w:eastAsia="Arial" w:hAnsi="Arial" w:cs="Arial"/>
          <w:sz w:val="22"/>
          <w:szCs w:val="22"/>
        </w:rPr>
        <w:t xml:space="preserve"> </w:t>
      </w:r>
      <w:r w:rsidR="0042529D">
        <w:rPr>
          <w:rFonts w:ascii="Arial" w:eastAsia="Arial" w:hAnsi="Arial" w:cs="Arial"/>
          <w:sz w:val="22"/>
          <w:szCs w:val="22"/>
        </w:rPr>
        <w:t>Combination virtual/in person</w:t>
      </w:r>
    </w:p>
    <w:p w14:paraId="00000008" w14:textId="77777777" w:rsidR="00791B9F" w:rsidRDefault="00791B9F">
      <w:pPr>
        <w:pBdr>
          <w:bottom w:val="single" w:sz="6" w:space="1" w:color="000000"/>
        </w:pBdr>
        <w:jc w:val="center"/>
        <w:rPr>
          <w:rFonts w:ascii="Arial" w:eastAsia="Arial" w:hAnsi="Arial" w:cs="Arial"/>
          <w:sz w:val="22"/>
          <w:szCs w:val="22"/>
        </w:rPr>
      </w:pPr>
    </w:p>
    <w:p w14:paraId="00000009" w14:textId="77777777" w:rsidR="00791B9F" w:rsidRDefault="00791B9F">
      <w:pPr>
        <w:rPr>
          <w:rFonts w:ascii="Arial" w:eastAsia="Arial" w:hAnsi="Arial" w:cs="Arial"/>
          <w:sz w:val="22"/>
          <w:szCs w:val="22"/>
        </w:rPr>
      </w:pPr>
    </w:p>
    <w:p w14:paraId="0000000A" w14:textId="07EDD878" w:rsidR="00791B9F" w:rsidRPr="009F059E" w:rsidRDefault="002E4A48">
      <w:pPr>
        <w:numPr>
          <w:ilvl w:val="0"/>
          <w:numId w:val="1"/>
        </w:numPr>
        <w:pBdr>
          <w:top w:val="nil"/>
          <w:left w:val="nil"/>
          <w:bottom w:val="nil"/>
          <w:right w:val="nil"/>
          <w:between w:val="nil"/>
        </w:pBdr>
        <w:rPr>
          <w:rFonts w:ascii="Arial" w:eastAsia="Arial" w:hAnsi="Arial" w:cs="Arial"/>
          <w:b/>
          <w:color w:val="000000"/>
          <w:sz w:val="22"/>
          <w:szCs w:val="22"/>
        </w:rPr>
      </w:pPr>
      <w:r w:rsidRPr="009F059E">
        <w:rPr>
          <w:rFonts w:ascii="Arial" w:eastAsia="Arial" w:hAnsi="Arial" w:cs="Arial"/>
          <w:b/>
          <w:sz w:val="22"/>
          <w:szCs w:val="22"/>
        </w:rPr>
        <w:t xml:space="preserve">Welcome and Attendance </w:t>
      </w:r>
    </w:p>
    <w:p w14:paraId="0BA62061" w14:textId="77777777" w:rsidR="00C566EB" w:rsidRPr="009F059E" w:rsidRDefault="00C566EB" w:rsidP="00C566EB">
      <w:pPr>
        <w:pStyle w:val="ListParagraph"/>
        <w:rPr>
          <w:rFonts w:ascii="Arial" w:hAnsi="Arial" w:cs="Arial"/>
          <w:sz w:val="22"/>
          <w:szCs w:val="22"/>
        </w:rPr>
      </w:pPr>
    </w:p>
    <w:p w14:paraId="7D0C9337" w14:textId="55845D8B" w:rsidR="00C566EB" w:rsidRPr="009F059E" w:rsidRDefault="00C566EB" w:rsidP="007C07FC">
      <w:pPr>
        <w:pStyle w:val="ListParagraph"/>
        <w:ind w:left="810"/>
        <w:rPr>
          <w:rFonts w:ascii="Arial" w:hAnsi="Arial" w:cs="Arial"/>
          <w:sz w:val="22"/>
          <w:szCs w:val="22"/>
        </w:rPr>
      </w:pPr>
      <w:r w:rsidRPr="009F059E">
        <w:rPr>
          <w:rFonts w:ascii="Arial" w:hAnsi="Arial" w:cs="Arial"/>
          <w:b/>
          <w:bCs/>
          <w:sz w:val="22"/>
          <w:szCs w:val="22"/>
        </w:rPr>
        <w:t>Parents</w:t>
      </w:r>
      <w:r w:rsidRPr="009F059E">
        <w:rPr>
          <w:rFonts w:ascii="Arial" w:hAnsi="Arial" w:cs="Arial"/>
          <w:sz w:val="22"/>
          <w:szCs w:val="22"/>
        </w:rPr>
        <w:t xml:space="preserve">: </w:t>
      </w:r>
      <w:r w:rsidR="00E83A1F">
        <w:rPr>
          <w:rFonts w:ascii="Arial" w:hAnsi="Arial" w:cs="Arial"/>
          <w:sz w:val="22"/>
          <w:szCs w:val="22"/>
        </w:rPr>
        <w:t xml:space="preserve">Andrea Thompson, Ashley Mehta, </w:t>
      </w:r>
      <w:r w:rsidR="0042529D">
        <w:rPr>
          <w:rFonts w:ascii="Arial" w:hAnsi="Arial" w:cs="Arial"/>
          <w:sz w:val="22"/>
          <w:szCs w:val="22"/>
        </w:rPr>
        <w:t xml:space="preserve">Sarah Welstead, </w:t>
      </w:r>
      <w:r w:rsidR="00147D4C">
        <w:rPr>
          <w:rFonts w:ascii="Arial" w:hAnsi="Arial" w:cs="Arial"/>
          <w:sz w:val="22"/>
          <w:szCs w:val="22"/>
        </w:rPr>
        <w:t>Winnie Leung, Sherry Dolme</w:t>
      </w:r>
      <w:r w:rsidR="00EF079E">
        <w:rPr>
          <w:rFonts w:ascii="Arial" w:hAnsi="Arial" w:cs="Arial"/>
          <w:sz w:val="22"/>
          <w:szCs w:val="22"/>
        </w:rPr>
        <w:t>, M. Khan</w:t>
      </w:r>
      <w:r w:rsidR="00E545F8">
        <w:rPr>
          <w:rFonts w:ascii="Arial" w:hAnsi="Arial" w:cs="Arial"/>
          <w:sz w:val="22"/>
          <w:szCs w:val="22"/>
        </w:rPr>
        <w:t>, Telma Da Silva, Siba A, Krista S</w:t>
      </w:r>
      <w:r w:rsidR="004D51B5">
        <w:rPr>
          <w:rFonts w:ascii="Arial" w:hAnsi="Arial" w:cs="Arial"/>
          <w:sz w:val="22"/>
          <w:szCs w:val="22"/>
        </w:rPr>
        <w:t>peller</w:t>
      </w:r>
      <w:r w:rsidR="00CC6D38">
        <w:rPr>
          <w:rFonts w:ascii="Arial" w:hAnsi="Arial" w:cs="Arial"/>
          <w:sz w:val="22"/>
          <w:szCs w:val="22"/>
        </w:rPr>
        <w:t xml:space="preserve">, Brittani Jarvis, </w:t>
      </w:r>
      <w:r w:rsidR="000327C8">
        <w:rPr>
          <w:rFonts w:ascii="Arial" w:hAnsi="Arial" w:cs="Arial"/>
          <w:sz w:val="22"/>
          <w:szCs w:val="22"/>
        </w:rPr>
        <w:t>Esmeralda</w:t>
      </w:r>
      <w:r w:rsidR="00962CE2">
        <w:rPr>
          <w:rFonts w:ascii="Arial" w:hAnsi="Arial" w:cs="Arial"/>
          <w:sz w:val="22"/>
          <w:szCs w:val="22"/>
        </w:rPr>
        <w:t>, Emme</w:t>
      </w:r>
      <w:r w:rsidR="00BF7AF5">
        <w:rPr>
          <w:rFonts w:ascii="Arial" w:hAnsi="Arial" w:cs="Arial"/>
          <w:sz w:val="22"/>
          <w:szCs w:val="22"/>
        </w:rPr>
        <w:t xml:space="preserve">, Sarah Kelleher, Brenda </w:t>
      </w:r>
      <w:r w:rsidR="00F119B6">
        <w:rPr>
          <w:rFonts w:ascii="Arial" w:hAnsi="Arial" w:cs="Arial"/>
          <w:sz w:val="22"/>
          <w:szCs w:val="22"/>
        </w:rPr>
        <w:t>Shewchu</w:t>
      </w:r>
      <w:r w:rsidR="00D86D9C">
        <w:rPr>
          <w:rFonts w:ascii="Arial" w:hAnsi="Arial" w:cs="Arial"/>
          <w:sz w:val="22"/>
          <w:szCs w:val="22"/>
        </w:rPr>
        <w:t xml:space="preserve">k, </w:t>
      </w:r>
      <w:r w:rsidR="00D36646">
        <w:rPr>
          <w:rFonts w:ascii="Arial" w:hAnsi="Arial" w:cs="Arial"/>
          <w:sz w:val="22"/>
          <w:szCs w:val="22"/>
        </w:rPr>
        <w:t xml:space="preserve">Delane Robinson, </w:t>
      </w:r>
      <w:r w:rsidR="00962CE2">
        <w:rPr>
          <w:rFonts w:ascii="Arial" w:hAnsi="Arial" w:cs="Arial"/>
          <w:sz w:val="22"/>
          <w:szCs w:val="22"/>
        </w:rPr>
        <w:br/>
      </w:r>
    </w:p>
    <w:p w14:paraId="4A6E4270" w14:textId="2FDF48C7" w:rsidR="00977C31" w:rsidRPr="009F059E" w:rsidRDefault="00C566EB" w:rsidP="007C07FC">
      <w:pPr>
        <w:pStyle w:val="ListParagraph"/>
        <w:ind w:left="810"/>
        <w:rPr>
          <w:rFonts w:ascii="Arial" w:hAnsi="Arial" w:cs="Arial"/>
          <w:sz w:val="22"/>
          <w:szCs w:val="22"/>
        </w:rPr>
      </w:pPr>
      <w:r w:rsidRPr="009F059E">
        <w:rPr>
          <w:rFonts w:ascii="Arial" w:hAnsi="Arial" w:cs="Arial"/>
          <w:b/>
          <w:bCs/>
          <w:sz w:val="22"/>
          <w:szCs w:val="22"/>
        </w:rPr>
        <w:t>Staff:</w:t>
      </w:r>
      <w:r w:rsidRPr="009F059E">
        <w:rPr>
          <w:rFonts w:ascii="Arial" w:hAnsi="Arial" w:cs="Arial"/>
          <w:sz w:val="22"/>
          <w:szCs w:val="22"/>
        </w:rPr>
        <w:t xml:space="preserve">  </w:t>
      </w:r>
      <w:r w:rsidR="00180944" w:rsidRPr="009F059E">
        <w:rPr>
          <w:rFonts w:ascii="Arial" w:hAnsi="Arial" w:cs="Arial"/>
          <w:sz w:val="22"/>
          <w:szCs w:val="22"/>
        </w:rPr>
        <w:t>M</w:t>
      </w:r>
      <w:r w:rsidR="00514CDB">
        <w:rPr>
          <w:rFonts w:ascii="Arial" w:hAnsi="Arial" w:cs="Arial"/>
          <w:sz w:val="22"/>
          <w:szCs w:val="22"/>
        </w:rPr>
        <w:t xml:space="preserve">s Graydon, </w:t>
      </w:r>
      <w:r w:rsidR="002715A0">
        <w:rPr>
          <w:rFonts w:ascii="Arial" w:hAnsi="Arial" w:cs="Arial"/>
          <w:sz w:val="22"/>
          <w:szCs w:val="22"/>
        </w:rPr>
        <w:t>Principal</w:t>
      </w:r>
      <w:r w:rsidR="00962CE2">
        <w:rPr>
          <w:rFonts w:ascii="Arial" w:hAnsi="Arial" w:cs="Arial"/>
          <w:sz w:val="22"/>
          <w:szCs w:val="22"/>
        </w:rPr>
        <w:t xml:space="preserve">, </w:t>
      </w:r>
      <w:r w:rsidR="00D86D9C">
        <w:rPr>
          <w:rFonts w:ascii="Arial" w:hAnsi="Arial" w:cs="Arial"/>
          <w:sz w:val="22"/>
          <w:szCs w:val="22"/>
        </w:rPr>
        <w:t xml:space="preserve">Mr Morrone, vice-principal, </w:t>
      </w:r>
      <w:r w:rsidR="00962CE2">
        <w:rPr>
          <w:rFonts w:ascii="Arial" w:hAnsi="Arial" w:cs="Arial"/>
          <w:sz w:val="22"/>
          <w:szCs w:val="22"/>
        </w:rPr>
        <w:t>Erik Lindstol, teacher</w:t>
      </w:r>
      <w:r w:rsidR="00ED7F97">
        <w:rPr>
          <w:rFonts w:ascii="Arial" w:hAnsi="Arial" w:cs="Arial"/>
          <w:sz w:val="22"/>
          <w:szCs w:val="22"/>
        </w:rPr>
        <w:t>, Mr Khan, librarian</w:t>
      </w:r>
    </w:p>
    <w:p w14:paraId="4A9624BF" w14:textId="77777777" w:rsidR="00C566EB" w:rsidRPr="009F059E" w:rsidRDefault="00C566EB" w:rsidP="00C566EB">
      <w:pPr>
        <w:pBdr>
          <w:top w:val="nil"/>
          <w:left w:val="nil"/>
          <w:bottom w:val="nil"/>
          <w:right w:val="nil"/>
          <w:between w:val="nil"/>
        </w:pBdr>
        <w:rPr>
          <w:rFonts w:ascii="Arial" w:eastAsia="Arial" w:hAnsi="Arial" w:cs="Arial"/>
          <w:b/>
          <w:color w:val="000000"/>
          <w:sz w:val="22"/>
          <w:szCs w:val="22"/>
        </w:rPr>
      </w:pPr>
    </w:p>
    <w:p w14:paraId="0000000B" w14:textId="77777777" w:rsidR="00791B9F" w:rsidRPr="009F059E" w:rsidRDefault="00791B9F">
      <w:pPr>
        <w:pBdr>
          <w:top w:val="nil"/>
          <w:left w:val="nil"/>
          <w:bottom w:val="nil"/>
          <w:right w:val="nil"/>
          <w:between w:val="nil"/>
        </w:pBdr>
        <w:rPr>
          <w:rFonts w:ascii="Arial" w:eastAsia="Arial" w:hAnsi="Arial" w:cs="Arial"/>
          <w:b/>
          <w:sz w:val="22"/>
          <w:szCs w:val="22"/>
        </w:rPr>
      </w:pPr>
    </w:p>
    <w:p w14:paraId="0000000C" w14:textId="77777777" w:rsidR="00791B9F" w:rsidRPr="009F059E" w:rsidRDefault="002E4A48">
      <w:pPr>
        <w:widowControl w:val="0"/>
        <w:numPr>
          <w:ilvl w:val="0"/>
          <w:numId w:val="1"/>
        </w:numPr>
        <w:rPr>
          <w:rFonts w:ascii="Arial" w:eastAsia="Arial" w:hAnsi="Arial" w:cs="Arial"/>
          <w:b/>
          <w:sz w:val="22"/>
          <w:szCs w:val="22"/>
        </w:rPr>
      </w:pPr>
      <w:r w:rsidRPr="009F059E">
        <w:rPr>
          <w:rFonts w:ascii="Arial" w:eastAsia="Arial" w:hAnsi="Arial" w:cs="Arial"/>
          <w:b/>
          <w:sz w:val="22"/>
          <w:szCs w:val="22"/>
        </w:rPr>
        <w:t xml:space="preserve">Land Acknowledgement </w:t>
      </w:r>
    </w:p>
    <w:p w14:paraId="0000000D" w14:textId="77777777" w:rsidR="00791B9F" w:rsidRPr="009F059E" w:rsidRDefault="002E4A48" w:rsidP="007C07FC">
      <w:pPr>
        <w:widowControl w:val="0"/>
        <w:ind w:left="810"/>
        <w:rPr>
          <w:rFonts w:ascii="Arial" w:eastAsia="Arial" w:hAnsi="Arial" w:cs="Arial"/>
          <w:sz w:val="22"/>
          <w:szCs w:val="22"/>
        </w:rPr>
      </w:pPr>
      <w:r w:rsidRPr="009F059E">
        <w:rPr>
          <w:rFonts w:ascii="Arial" w:eastAsia="Arial" w:hAnsi="Arial" w:cs="Arial"/>
          <w:sz w:val="22"/>
          <w:szCs w:val="22"/>
        </w:rPr>
        <w:t xml:space="preserve">The Toronto District School Board (TDSB) is situated on the ancestral, treaty and title lands of the Mississaugas of the Credit, the Anishinaabe, the Chippewa, the Haudenosaunee and the Wendat peoples. It is covered by Treaty 13 </w:t>
      </w:r>
      <w:r w:rsidRPr="009F059E">
        <w:rPr>
          <w:rFonts w:ascii="Arial" w:eastAsia="Arial" w:hAnsi="Arial" w:cs="Arial"/>
          <w:sz w:val="22"/>
          <w:szCs w:val="22"/>
        </w:rPr>
        <w:t>with the Mississaugas of the Credit.</w:t>
      </w:r>
    </w:p>
    <w:p w14:paraId="7E8E5AE6" w14:textId="77777777" w:rsidR="00603CA0" w:rsidRPr="009F059E" w:rsidRDefault="00603CA0">
      <w:pPr>
        <w:widowControl w:val="0"/>
        <w:ind w:left="720"/>
        <w:rPr>
          <w:rFonts w:ascii="Arial" w:eastAsia="Arial" w:hAnsi="Arial" w:cs="Arial"/>
          <w:sz w:val="22"/>
          <w:szCs w:val="22"/>
        </w:rPr>
      </w:pPr>
    </w:p>
    <w:p w14:paraId="0000000E" w14:textId="77777777" w:rsidR="00791B9F" w:rsidRPr="009F059E" w:rsidRDefault="00791B9F">
      <w:pPr>
        <w:ind w:left="1440"/>
        <w:rPr>
          <w:rFonts w:ascii="Arial" w:eastAsia="Arial" w:hAnsi="Arial" w:cs="Arial"/>
          <w:color w:val="222222"/>
          <w:sz w:val="22"/>
          <w:szCs w:val="22"/>
        </w:rPr>
      </w:pPr>
    </w:p>
    <w:p w14:paraId="3984A57D" w14:textId="77777777" w:rsidR="00B24C81" w:rsidRDefault="00115B5A" w:rsidP="00B24C81">
      <w:pPr>
        <w:numPr>
          <w:ilvl w:val="0"/>
          <w:numId w:val="1"/>
        </w:numPr>
        <w:rPr>
          <w:rFonts w:ascii="Arial" w:eastAsia="Arial" w:hAnsi="Arial" w:cs="Arial"/>
          <w:b/>
          <w:sz w:val="22"/>
          <w:szCs w:val="22"/>
        </w:rPr>
      </w:pPr>
      <w:r w:rsidRPr="009F059E">
        <w:rPr>
          <w:rFonts w:ascii="Arial" w:eastAsia="Arial" w:hAnsi="Arial" w:cs="Arial"/>
          <w:b/>
          <w:sz w:val="22"/>
          <w:szCs w:val="22"/>
        </w:rPr>
        <w:t>Principal’s Update</w:t>
      </w:r>
    </w:p>
    <w:p w14:paraId="6EF5C74C" w14:textId="4C3B755A" w:rsidR="00B24C81" w:rsidRPr="00B24C81" w:rsidRDefault="00B24C81" w:rsidP="00B24C81">
      <w:pPr>
        <w:pStyle w:val="ListParagraph"/>
        <w:numPr>
          <w:ilvl w:val="0"/>
          <w:numId w:val="11"/>
        </w:numPr>
        <w:rPr>
          <w:rFonts w:ascii="Arial" w:eastAsia="Arial" w:hAnsi="Arial" w:cs="Arial"/>
          <w:b/>
          <w:sz w:val="22"/>
          <w:szCs w:val="22"/>
        </w:rPr>
      </w:pPr>
      <w:r w:rsidRPr="00B24C81">
        <w:rPr>
          <w:rFonts w:ascii="Arial" w:eastAsia="Arial" w:hAnsi="Arial" w:cs="Arial"/>
          <w:bCs/>
          <w:sz w:val="22"/>
          <w:szCs w:val="22"/>
        </w:rPr>
        <w:t xml:space="preserve">Increased focus on </w:t>
      </w:r>
      <w:r w:rsidR="00EB60CD">
        <w:rPr>
          <w:rFonts w:ascii="Arial" w:eastAsia="Arial" w:hAnsi="Arial" w:cs="Arial"/>
          <w:bCs/>
          <w:sz w:val="22"/>
          <w:szCs w:val="22"/>
        </w:rPr>
        <w:t xml:space="preserve">the thrill of </w:t>
      </w:r>
      <w:r w:rsidRPr="00B24C81">
        <w:rPr>
          <w:rFonts w:ascii="Arial" w:eastAsia="Arial" w:hAnsi="Arial" w:cs="Arial"/>
          <w:bCs/>
          <w:sz w:val="22"/>
          <w:szCs w:val="22"/>
        </w:rPr>
        <w:t>reading for enjoyment</w:t>
      </w:r>
      <w:r w:rsidR="00EB60CD">
        <w:rPr>
          <w:rFonts w:ascii="Arial" w:eastAsia="Arial" w:hAnsi="Arial" w:cs="Arial"/>
          <w:bCs/>
          <w:sz w:val="22"/>
          <w:szCs w:val="22"/>
        </w:rPr>
        <w:t xml:space="preserve"> for the school overall</w:t>
      </w:r>
    </w:p>
    <w:p w14:paraId="152F53A7" w14:textId="68A0C1EB" w:rsidR="00B24C81" w:rsidRPr="00D1269F" w:rsidRDefault="00A56022" w:rsidP="00B24C81">
      <w:pPr>
        <w:pStyle w:val="ListParagraph"/>
        <w:numPr>
          <w:ilvl w:val="0"/>
          <w:numId w:val="11"/>
        </w:numPr>
        <w:rPr>
          <w:rFonts w:ascii="Arial" w:eastAsia="Arial" w:hAnsi="Arial" w:cs="Arial"/>
          <w:b/>
          <w:sz w:val="22"/>
          <w:szCs w:val="22"/>
        </w:rPr>
      </w:pPr>
      <w:r>
        <w:rPr>
          <w:rFonts w:ascii="Arial" w:eastAsia="Arial" w:hAnsi="Arial" w:cs="Arial"/>
          <w:bCs/>
          <w:sz w:val="22"/>
          <w:szCs w:val="22"/>
        </w:rPr>
        <w:t xml:space="preserve">Window construction in </w:t>
      </w:r>
      <w:r w:rsidR="00562E4F">
        <w:rPr>
          <w:rFonts w:ascii="Arial" w:eastAsia="Arial" w:hAnsi="Arial" w:cs="Arial"/>
          <w:bCs/>
          <w:sz w:val="22"/>
          <w:szCs w:val="22"/>
        </w:rPr>
        <w:t xml:space="preserve">rooms 18 &amp; 19 </w:t>
      </w:r>
      <w:r w:rsidR="00D1269F">
        <w:rPr>
          <w:rFonts w:ascii="Arial" w:eastAsia="Arial" w:hAnsi="Arial" w:cs="Arial"/>
          <w:bCs/>
          <w:sz w:val="22"/>
          <w:szCs w:val="22"/>
        </w:rPr>
        <w:t>will continue through December</w:t>
      </w:r>
    </w:p>
    <w:p w14:paraId="72B4348D" w14:textId="46318C39" w:rsidR="00D1269F" w:rsidRPr="00B24C81" w:rsidRDefault="00D1269F" w:rsidP="00B24C81">
      <w:pPr>
        <w:pStyle w:val="ListParagraph"/>
        <w:numPr>
          <w:ilvl w:val="0"/>
          <w:numId w:val="11"/>
        </w:numPr>
        <w:rPr>
          <w:rFonts w:ascii="Arial" w:eastAsia="Arial" w:hAnsi="Arial" w:cs="Arial"/>
          <w:b/>
          <w:sz w:val="22"/>
          <w:szCs w:val="22"/>
        </w:rPr>
      </w:pPr>
      <w:r>
        <w:rPr>
          <w:rFonts w:ascii="Arial" w:eastAsia="Arial" w:hAnsi="Arial" w:cs="Arial"/>
          <w:bCs/>
          <w:sz w:val="22"/>
          <w:szCs w:val="22"/>
        </w:rPr>
        <w:t xml:space="preserve">A new budget committee is being formed to better align </w:t>
      </w:r>
      <w:r w:rsidR="002E5FB2">
        <w:rPr>
          <w:rFonts w:ascii="Arial" w:eastAsia="Arial" w:hAnsi="Arial" w:cs="Arial"/>
          <w:bCs/>
          <w:sz w:val="22"/>
          <w:szCs w:val="22"/>
        </w:rPr>
        <w:t xml:space="preserve">school goals and needs, and improve communication with WFSA in order to balance what the TDSB can provide </w:t>
      </w:r>
      <w:r w:rsidR="00E23C99">
        <w:rPr>
          <w:rFonts w:ascii="Arial" w:eastAsia="Arial" w:hAnsi="Arial" w:cs="Arial"/>
          <w:bCs/>
          <w:sz w:val="22"/>
          <w:szCs w:val="22"/>
        </w:rPr>
        <w:t>with what WFSA can provide and afford, and ensure that teachers are aware of process and requirements</w:t>
      </w:r>
    </w:p>
    <w:p w14:paraId="0000000F" w14:textId="5F09A18B" w:rsidR="00791B9F" w:rsidRPr="00CC6D38" w:rsidRDefault="003646EC" w:rsidP="00B24C81">
      <w:pPr>
        <w:rPr>
          <w:rFonts w:ascii="Arial" w:eastAsia="Arial" w:hAnsi="Arial" w:cs="Arial"/>
          <w:b/>
          <w:sz w:val="22"/>
          <w:szCs w:val="22"/>
        </w:rPr>
      </w:pPr>
      <w:r w:rsidRPr="00CC6D38">
        <w:rPr>
          <w:rFonts w:ascii="Arial" w:eastAsia="Arial" w:hAnsi="Arial" w:cs="Arial"/>
          <w:bCs/>
          <w:sz w:val="22"/>
          <w:szCs w:val="22"/>
        </w:rPr>
        <w:br/>
      </w:r>
    </w:p>
    <w:p w14:paraId="574D87FC" w14:textId="0E58CD8A" w:rsidR="00B1355C" w:rsidRDefault="00FD761C">
      <w:pPr>
        <w:numPr>
          <w:ilvl w:val="0"/>
          <w:numId w:val="1"/>
        </w:numPr>
        <w:rPr>
          <w:rFonts w:ascii="Arial" w:eastAsia="Arial" w:hAnsi="Arial" w:cs="Arial"/>
          <w:b/>
          <w:sz w:val="22"/>
          <w:szCs w:val="22"/>
        </w:rPr>
      </w:pPr>
      <w:r>
        <w:rPr>
          <w:rFonts w:ascii="Arial" w:eastAsia="Arial" w:hAnsi="Arial" w:cs="Arial"/>
          <w:b/>
          <w:sz w:val="22"/>
          <w:szCs w:val="22"/>
        </w:rPr>
        <w:t>Treasurer report – Telma &amp; Ashley</w:t>
      </w:r>
      <w:r>
        <w:rPr>
          <w:rFonts w:ascii="Arial" w:eastAsia="Arial" w:hAnsi="Arial" w:cs="Arial"/>
          <w:b/>
          <w:sz w:val="22"/>
          <w:szCs w:val="22"/>
        </w:rPr>
        <w:br/>
      </w:r>
    </w:p>
    <w:p w14:paraId="3063485B" w14:textId="601CE9BE" w:rsidR="005D706E" w:rsidRPr="00194491" w:rsidRDefault="00194491" w:rsidP="005D706E">
      <w:pPr>
        <w:pStyle w:val="ListParagraph"/>
        <w:numPr>
          <w:ilvl w:val="0"/>
          <w:numId w:val="13"/>
        </w:numPr>
        <w:rPr>
          <w:rFonts w:ascii="Arial" w:eastAsia="Arial" w:hAnsi="Arial" w:cs="Arial"/>
          <w:b/>
          <w:sz w:val="22"/>
          <w:szCs w:val="22"/>
        </w:rPr>
      </w:pPr>
      <w:r>
        <w:rPr>
          <w:rFonts w:ascii="Arial" w:eastAsia="Arial" w:hAnsi="Arial" w:cs="Arial"/>
          <w:bCs/>
          <w:sz w:val="22"/>
          <w:szCs w:val="22"/>
        </w:rPr>
        <w:t>November meeting is our budget/financial meeting</w:t>
      </w:r>
    </w:p>
    <w:p w14:paraId="7C53854A" w14:textId="5AC6CA9F" w:rsidR="00194491" w:rsidRPr="00194491" w:rsidRDefault="00BA30C2" w:rsidP="005D706E">
      <w:pPr>
        <w:pStyle w:val="ListParagraph"/>
        <w:numPr>
          <w:ilvl w:val="0"/>
          <w:numId w:val="13"/>
        </w:numPr>
        <w:rPr>
          <w:rFonts w:ascii="Arial" w:eastAsia="Arial" w:hAnsi="Arial" w:cs="Arial"/>
          <w:b/>
          <w:sz w:val="22"/>
          <w:szCs w:val="22"/>
        </w:rPr>
      </w:pPr>
      <w:r>
        <w:rPr>
          <w:rFonts w:ascii="Arial" w:eastAsia="Arial" w:hAnsi="Arial" w:cs="Arial"/>
          <w:bCs/>
          <w:sz w:val="22"/>
          <w:szCs w:val="22"/>
        </w:rPr>
        <w:t>Current balance is where we expected to be at this point</w:t>
      </w:r>
    </w:p>
    <w:p w14:paraId="33A58EB8" w14:textId="77777777" w:rsidR="00194491" w:rsidRDefault="00194491" w:rsidP="00194491">
      <w:pPr>
        <w:rPr>
          <w:rFonts w:ascii="Arial" w:eastAsia="Arial" w:hAnsi="Arial" w:cs="Arial"/>
          <w:b/>
          <w:sz w:val="22"/>
          <w:szCs w:val="22"/>
        </w:rPr>
      </w:pPr>
    </w:p>
    <w:p w14:paraId="2F46C10D" w14:textId="77777777" w:rsidR="00194491" w:rsidRPr="00194491" w:rsidRDefault="00194491" w:rsidP="00194491">
      <w:pPr>
        <w:rPr>
          <w:rFonts w:ascii="Arial" w:eastAsia="Arial" w:hAnsi="Arial" w:cs="Arial"/>
          <w:b/>
          <w:sz w:val="22"/>
          <w:szCs w:val="22"/>
        </w:rPr>
      </w:pPr>
    </w:p>
    <w:tbl>
      <w:tblPr>
        <w:tblStyle w:val="TableGrid"/>
        <w:tblW w:w="0" w:type="auto"/>
        <w:tblInd w:w="1530" w:type="dxa"/>
        <w:tblLook w:val="04A0" w:firstRow="1" w:lastRow="0" w:firstColumn="1" w:lastColumn="0" w:noHBand="0" w:noVBand="1"/>
      </w:tblPr>
      <w:tblGrid>
        <w:gridCol w:w="3055"/>
        <w:gridCol w:w="1800"/>
      </w:tblGrid>
      <w:tr w:rsidR="002E4A48" w14:paraId="15FE5369" w14:textId="77777777" w:rsidTr="00194491">
        <w:tc>
          <w:tcPr>
            <w:tcW w:w="3055" w:type="dxa"/>
          </w:tcPr>
          <w:p w14:paraId="22F37E37" w14:textId="5B6D083F" w:rsidR="002E4A48" w:rsidRPr="00022A1D" w:rsidRDefault="002E4A48" w:rsidP="008218CC">
            <w:pPr>
              <w:pStyle w:val="ListParagraph"/>
              <w:ind w:left="0"/>
              <w:rPr>
                <w:rFonts w:ascii="Arial" w:eastAsia="Arial" w:hAnsi="Arial" w:cs="Arial"/>
                <w:bCs/>
                <w:sz w:val="18"/>
                <w:szCs w:val="18"/>
              </w:rPr>
            </w:pPr>
            <w:r w:rsidRPr="00022A1D">
              <w:rPr>
                <w:rFonts w:ascii="Arial" w:eastAsia="Arial" w:hAnsi="Arial" w:cs="Arial"/>
                <w:bCs/>
                <w:sz w:val="18"/>
                <w:szCs w:val="18"/>
              </w:rPr>
              <w:t>Current balance (Nov 27 2023)</w:t>
            </w:r>
          </w:p>
        </w:tc>
        <w:tc>
          <w:tcPr>
            <w:tcW w:w="1800" w:type="dxa"/>
          </w:tcPr>
          <w:p w14:paraId="723DD3C7" w14:textId="23E34EB3" w:rsidR="002E4A48" w:rsidRPr="00022A1D" w:rsidRDefault="002E4A48" w:rsidP="00B31E60">
            <w:pPr>
              <w:pStyle w:val="ListParagraph"/>
              <w:ind w:left="0"/>
              <w:jc w:val="right"/>
              <w:rPr>
                <w:rFonts w:ascii="Arial" w:eastAsia="Arial" w:hAnsi="Arial" w:cs="Arial"/>
                <w:bCs/>
                <w:sz w:val="18"/>
                <w:szCs w:val="18"/>
              </w:rPr>
            </w:pPr>
            <w:r>
              <w:rPr>
                <w:rFonts w:ascii="Arial" w:eastAsia="Arial" w:hAnsi="Arial" w:cs="Arial"/>
                <w:bCs/>
                <w:sz w:val="18"/>
                <w:szCs w:val="18"/>
              </w:rPr>
              <w:t>64,718.51</w:t>
            </w:r>
          </w:p>
        </w:tc>
      </w:tr>
      <w:tr w:rsidR="002E4A48" w14:paraId="4155BD0E" w14:textId="77777777" w:rsidTr="00194491">
        <w:tc>
          <w:tcPr>
            <w:tcW w:w="3055" w:type="dxa"/>
          </w:tcPr>
          <w:p w14:paraId="58D2A588" w14:textId="7C2E82AD" w:rsidR="002E4A48" w:rsidRPr="00022A1D" w:rsidRDefault="002E4A48" w:rsidP="008218CC">
            <w:pPr>
              <w:pStyle w:val="ListParagraph"/>
              <w:ind w:left="0"/>
              <w:rPr>
                <w:rFonts w:ascii="Arial" w:eastAsia="Arial" w:hAnsi="Arial" w:cs="Arial"/>
                <w:bCs/>
                <w:sz w:val="18"/>
                <w:szCs w:val="18"/>
              </w:rPr>
            </w:pPr>
            <w:r>
              <w:rPr>
                <w:rFonts w:ascii="Arial" w:eastAsia="Arial" w:hAnsi="Arial" w:cs="Arial"/>
                <w:bCs/>
                <w:sz w:val="18"/>
                <w:szCs w:val="18"/>
              </w:rPr>
              <w:t>Cheques not cleared</w:t>
            </w:r>
          </w:p>
        </w:tc>
        <w:tc>
          <w:tcPr>
            <w:tcW w:w="1800" w:type="dxa"/>
          </w:tcPr>
          <w:p w14:paraId="242529B3" w14:textId="34CFD5A5" w:rsidR="002E4A48" w:rsidRPr="00022A1D" w:rsidRDefault="002E4A48" w:rsidP="00B31E60">
            <w:pPr>
              <w:pStyle w:val="ListParagraph"/>
              <w:ind w:left="0"/>
              <w:jc w:val="right"/>
              <w:rPr>
                <w:rFonts w:ascii="Arial" w:eastAsia="Arial" w:hAnsi="Arial" w:cs="Arial"/>
                <w:bCs/>
                <w:sz w:val="18"/>
                <w:szCs w:val="18"/>
              </w:rPr>
            </w:pPr>
            <w:r>
              <w:rPr>
                <w:rFonts w:ascii="Arial" w:eastAsia="Arial" w:hAnsi="Arial" w:cs="Arial"/>
                <w:bCs/>
                <w:sz w:val="18"/>
                <w:szCs w:val="18"/>
              </w:rPr>
              <w:t>( 6,517.14)</w:t>
            </w:r>
          </w:p>
        </w:tc>
      </w:tr>
      <w:tr w:rsidR="002E4A48" w14:paraId="3F610526" w14:textId="77777777" w:rsidTr="00194491">
        <w:tc>
          <w:tcPr>
            <w:tcW w:w="3055" w:type="dxa"/>
          </w:tcPr>
          <w:p w14:paraId="1142A9F1" w14:textId="7C9180E9" w:rsidR="002E4A48" w:rsidRPr="005D706E" w:rsidRDefault="002E4A48" w:rsidP="005D706E">
            <w:pPr>
              <w:pStyle w:val="ListParagraph"/>
              <w:ind w:left="0"/>
              <w:jc w:val="right"/>
              <w:rPr>
                <w:rFonts w:ascii="Arial" w:eastAsia="Arial" w:hAnsi="Arial" w:cs="Arial"/>
                <w:b/>
                <w:sz w:val="18"/>
                <w:szCs w:val="18"/>
              </w:rPr>
            </w:pPr>
            <w:r w:rsidRPr="005D706E">
              <w:rPr>
                <w:rFonts w:ascii="Arial" w:eastAsia="Arial" w:hAnsi="Arial" w:cs="Arial"/>
                <w:b/>
                <w:sz w:val="18"/>
                <w:szCs w:val="18"/>
              </w:rPr>
              <w:t>Available funds</w:t>
            </w:r>
          </w:p>
        </w:tc>
        <w:tc>
          <w:tcPr>
            <w:tcW w:w="1800" w:type="dxa"/>
          </w:tcPr>
          <w:p w14:paraId="457E2C96" w14:textId="65FD67A6" w:rsidR="002E4A48" w:rsidRPr="005D706E" w:rsidRDefault="002E4A48" w:rsidP="005D706E">
            <w:pPr>
              <w:pStyle w:val="ListParagraph"/>
              <w:ind w:left="0"/>
              <w:jc w:val="right"/>
              <w:rPr>
                <w:rFonts w:ascii="Arial" w:eastAsia="Arial" w:hAnsi="Arial" w:cs="Arial"/>
                <w:b/>
                <w:sz w:val="18"/>
                <w:szCs w:val="18"/>
              </w:rPr>
            </w:pPr>
            <w:r w:rsidRPr="005D706E">
              <w:rPr>
                <w:rFonts w:ascii="Arial" w:eastAsia="Arial" w:hAnsi="Arial" w:cs="Arial"/>
                <w:b/>
                <w:sz w:val="18"/>
                <w:szCs w:val="18"/>
              </w:rPr>
              <w:t>58,201.37</w:t>
            </w:r>
          </w:p>
        </w:tc>
      </w:tr>
      <w:tr w:rsidR="002E4A48" w14:paraId="12786B78" w14:textId="77777777" w:rsidTr="00194491">
        <w:tc>
          <w:tcPr>
            <w:tcW w:w="3055" w:type="dxa"/>
          </w:tcPr>
          <w:p w14:paraId="080F4831" w14:textId="77777777" w:rsidR="002E4A48" w:rsidRPr="00022A1D" w:rsidRDefault="002E4A48" w:rsidP="008218CC">
            <w:pPr>
              <w:pStyle w:val="ListParagraph"/>
              <w:ind w:left="0"/>
              <w:rPr>
                <w:rFonts w:ascii="Arial" w:eastAsia="Arial" w:hAnsi="Arial" w:cs="Arial"/>
                <w:bCs/>
                <w:sz w:val="18"/>
                <w:szCs w:val="18"/>
              </w:rPr>
            </w:pPr>
          </w:p>
        </w:tc>
        <w:tc>
          <w:tcPr>
            <w:tcW w:w="1800" w:type="dxa"/>
          </w:tcPr>
          <w:p w14:paraId="4D513AEB" w14:textId="77777777" w:rsidR="002E4A48" w:rsidRPr="00022A1D" w:rsidRDefault="002E4A48" w:rsidP="00B31E60">
            <w:pPr>
              <w:pStyle w:val="ListParagraph"/>
              <w:ind w:left="0"/>
              <w:jc w:val="right"/>
              <w:rPr>
                <w:rFonts w:ascii="Arial" w:eastAsia="Arial" w:hAnsi="Arial" w:cs="Arial"/>
                <w:bCs/>
                <w:sz w:val="18"/>
                <w:szCs w:val="18"/>
              </w:rPr>
            </w:pPr>
          </w:p>
        </w:tc>
      </w:tr>
      <w:tr w:rsidR="002E4A48" w14:paraId="749249EE" w14:textId="77777777" w:rsidTr="00194491">
        <w:tc>
          <w:tcPr>
            <w:tcW w:w="3055" w:type="dxa"/>
          </w:tcPr>
          <w:p w14:paraId="30BFA8AC" w14:textId="7A890EC6" w:rsidR="002E4A48" w:rsidRPr="00022A1D" w:rsidRDefault="002E4A48" w:rsidP="008218CC">
            <w:pPr>
              <w:pStyle w:val="ListParagraph"/>
              <w:ind w:left="0"/>
              <w:rPr>
                <w:rFonts w:ascii="Arial" w:eastAsia="Arial" w:hAnsi="Arial" w:cs="Arial"/>
                <w:bCs/>
                <w:sz w:val="18"/>
                <w:szCs w:val="18"/>
              </w:rPr>
            </w:pPr>
            <w:r>
              <w:rPr>
                <w:rFonts w:ascii="Arial" w:eastAsia="Arial" w:hAnsi="Arial" w:cs="Arial"/>
                <w:bCs/>
                <w:sz w:val="18"/>
                <w:szCs w:val="18"/>
              </w:rPr>
              <w:t xml:space="preserve">Allocated funds </w:t>
            </w:r>
          </w:p>
        </w:tc>
        <w:tc>
          <w:tcPr>
            <w:tcW w:w="1800" w:type="dxa"/>
          </w:tcPr>
          <w:p w14:paraId="43B68C4D" w14:textId="71489342" w:rsidR="002E4A48" w:rsidRPr="00022A1D" w:rsidRDefault="002E4A48" w:rsidP="00B31E60">
            <w:pPr>
              <w:pStyle w:val="ListParagraph"/>
              <w:ind w:left="0"/>
              <w:jc w:val="right"/>
              <w:rPr>
                <w:rFonts w:ascii="Arial" w:eastAsia="Arial" w:hAnsi="Arial" w:cs="Arial"/>
                <w:bCs/>
                <w:sz w:val="18"/>
                <w:szCs w:val="18"/>
              </w:rPr>
            </w:pPr>
            <w:r>
              <w:rPr>
                <w:rFonts w:ascii="Arial" w:eastAsia="Arial" w:hAnsi="Arial" w:cs="Arial"/>
                <w:bCs/>
                <w:sz w:val="18"/>
                <w:szCs w:val="18"/>
              </w:rPr>
              <w:t>(68,849.67)</w:t>
            </w:r>
          </w:p>
        </w:tc>
      </w:tr>
      <w:tr w:rsidR="002E4A48" w14:paraId="54C8025D" w14:textId="77777777" w:rsidTr="00194491">
        <w:tc>
          <w:tcPr>
            <w:tcW w:w="3055" w:type="dxa"/>
          </w:tcPr>
          <w:p w14:paraId="2B2B3163" w14:textId="327E97AC" w:rsidR="002E4A48" w:rsidRPr="00022A1D" w:rsidRDefault="002E4A48" w:rsidP="008218CC">
            <w:pPr>
              <w:pStyle w:val="ListParagraph"/>
              <w:ind w:left="0"/>
              <w:rPr>
                <w:rFonts w:ascii="Arial" w:eastAsia="Arial" w:hAnsi="Arial" w:cs="Arial"/>
                <w:bCs/>
                <w:sz w:val="18"/>
                <w:szCs w:val="18"/>
              </w:rPr>
            </w:pPr>
            <w:r>
              <w:rPr>
                <w:rFonts w:ascii="Arial" w:eastAsia="Arial" w:hAnsi="Arial" w:cs="Arial"/>
                <w:bCs/>
                <w:sz w:val="18"/>
                <w:szCs w:val="18"/>
              </w:rPr>
              <w:t>Grade 5 (cookies)</w:t>
            </w:r>
          </w:p>
        </w:tc>
        <w:tc>
          <w:tcPr>
            <w:tcW w:w="1800" w:type="dxa"/>
          </w:tcPr>
          <w:p w14:paraId="33127B9B" w14:textId="462D041D" w:rsidR="002E4A48" w:rsidRPr="00022A1D" w:rsidRDefault="002E4A48" w:rsidP="00B31E60">
            <w:pPr>
              <w:pStyle w:val="ListParagraph"/>
              <w:ind w:left="0"/>
              <w:jc w:val="right"/>
              <w:rPr>
                <w:rFonts w:ascii="Arial" w:eastAsia="Arial" w:hAnsi="Arial" w:cs="Arial"/>
                <w:bCs/>
                <w:sz w:val="18"/>
                <w:szCs w:val="18"/>
              </w:rPr>
            </w:pPr>
            <w:r>
              <w:rPr>
                <w:rFonts w:ascii="Arial" w:eastAsia="Arial" w:hAnsi="Arial" w:cs="Arial"/>
                <w:bCs/>
                <w:sz w:val="18"/>
                <w:szCs w:val="18"/>
              </w:rPr>
              <w:t>(1,614.00)</w:t>
            </w:r>
          </w:p>
        </w:tc>
      </w:tr>
      <w:tr w:rsidR="002E4A48" w14:paraId="7BC295E3" w14:textId="77777777" w:rsidTr="00194491">
        <w:tc>
          <w:tcPr>
            <w:tcW w:w="3055" w:type="dxa"/>
          </w:tcPr>
          <w:p w14:paraId="180F9862" w14:textId="3EA5626C" w:rsidR="002E4A48" w:rsidRPr="00022A1D" w:rsidRDefault="002E4A48" w:rsidP="008218CC">
            <w:pPr>
              <w:pStyle w:val="ListParagraph"/>
              <w:ind w:left="0"/>
              <w:rPr>
                <w:rFonts w:ascii="Arial" w:eastAsia="Arial" w:hAnsi="Arial" w:cs="Arial"/>
                <w:bCs/>
                <w:sz w:val="18"/>
                <w:szCs w:val="18"/>
              </w:rPr>
            </w:pPr>
            <w:r>
              <w:rPr>
                <w:rFonts w:ascii="Arial" w:eastAsia="Arial" w:hAnsi="Arial" w:cs="Arial"/>
                <w:bCs/>
                <w:sz w:val="18"/>
                <w:szCs w:val="18"/>
              </w:rPr>
              <w:t>Already spent (expenses)</w:t>
            </w:r>
          </w:p>
        </w:tc>
        <w:tc>
          <w:tcPr>
            <w:tcW w:w="1800" w:type="dxa"/>
          </w:tcPr>
          <w:p w14:paraId="29559EFA" w14:textId="03E942ED" w:rsidR="002E4A48" w:rsidRPr="00022A1D" w:rsidRDefault="002E4A48" w:rsidP="00B31E60">
            <w:pPr>
              <w:pStyle w:val="ListParagraph"/>
              <w:ind w:left="0"/>
              <w:jc w:val="right"/>
              <w:rPr>
                <w:rFonts w:ascii="Arial" w:eastAsia="Arial" w:hAnsi="Arial" w:cs="Arial"/>
                <w:bCs/>
                <w:sz w:val="18"/>
                <w:szCs w:val="18"/>
              </w:rPr>
            </w:pPr>
            <w:r>
              <w:rPr>
                <w:rFonts w:ascii="Arial" w:eastAsia="Arial" w:hAnsi="Arial" w:cs="Arial"/>
                <w:bCs/>
                <w:sz w:val="18"/>
                <w:szCs w:val="18"/>
              </w:rPr>
              <w:t>24,619.31</w:t>
            </w:r>
          </w:p>
        </w:tc>
      </w:tr>
      <w:tr w:rsidR="002E4A48" w14:paraId="3E83FF00" w14:textId="77777777" w:rsidTr="00194491">
        <w:tc>
          <w:tcPr>
            <w:tcW w:w="3055" w:type="dxa"/>
          </w:tcPr>
          <w:p w14:paraId="6C86990C" w14:textId="2740ACF2" w:rsidR="002E4A48" w:rsidRPr="00022A1D" w:rsidRDefault="002E4A48" w:rsidP="008218CC">
            <w:pPr>
              <w:pStyle w:val="ListParagraph"/>
              <w:ind w:left="0"/>
              <w:rPr>
                <w:rFonts w:ascii="Arial" w:eastAsia="Arial" w:hAnsi="Arial" w:cs="Arial"/>
                <w:bCs/>
                <w:sz w:val="18"/>
                <w:szCs w:val="18"/>
              </w:rPr>
            </w:pPr>
            <w:r>
              <w:rPr>
                <w:rFonts w:ascii="Arial" w:eastAsia="Arial" w:hAnsi="Arial" w:cs="Arial"/>
                <w:bCs/>
                <w:sz w:val="18"/>
                <w:szCs w:val="18"/>
              </w:rPr>
              <w:t>Spiritwear</w:t>
            </w:r>
          </w:p>
        </w:tc>
        <w:tc>
          <w:tcPr>
            <w:tcW w:w="1800" w:type="dxa"/>
          </w:tcPr>
          <w:p w14:paraId="02AA5282" w14:textId="7CDAC1EF" w:rsidR="002E4A48" w:rsidRPr="00022A1D" w:rsidRDefault="002E4A48" w:rsidP="00B31E60">
            <w:pPr>
              <w:pStyle w:val="ListParagraph"/>
              <w:ind w:left="0"/>
              <w:jc w:val="right"/>
              <w:rPr>
                <w:rFonts w:ascii="Arial" w:eastAsia="Arial" w:hAnsi="Arial" w:cs="Arial"/>
                <w:bCs/>
                <w:sz w:val="18"/>
                <w:szCs w:val="18"/>
              </w:rPr>
            </w:pPr>
            <w:r>
              <w:rPr>
                <w:rFonts w:ascii="Arial" w:eastAsia="Arial" w:hAnsi="Arial" w:cs="Arial"/>
                <w:bCs/>
                <w:sz w:val="18"/>
                <w:szCs w:val="18"/>
              </w:rPr>
              <w:t>(1,239.00)</w:t>
            </w:r>
          </w:p>
        </w:tc>
      </w:tr>
      <w:tr w:rsidR="002E4A48" w14:paraId="2C9E98B7" w14:textId="77777777" w:rsidTr="00194491">
        <w:tc>
          <w:tcPr>
            <w:tcW w:w="3055" w:type="dxa"/>
          </w:tcPr>
          <w:p w14:paraId="2C491E1B" w14:textId="77777777" w:rsidR="002E4A48" w:rsidRPr="00022A1D" w:rsidRDefault="002E4A48" w:rsidP="008218CC">
            <w:pPr>
              <w:pStyle w:val="ListParagraph"/>
              <w:ind w:left="0"/>
              <w:rPr>
                <w:rFonts w:ascii="Arial" w:eastAsia="Arial" w:hAnsi="Arial" w:cs="Arial"/>
                <w:bCs/>
                <w:sz w:val="18"/>
                <w:szCs w:val="18"/>
              </w:rPr>
            </w:pPr>
          </w:p>
        </w:tc>
        <w:tc>
          <w:tcPr>
            <w:tcW w:w="1800" w:type="dxa"/>
          </w:tcPr>
          <w:p w14:paraId="0C14B6BF" w14:textId="77777777" w:rsidR="002E4A48" w:rsidRPr="00022A1D" w:rsidRDefault="002E4A48" w:rsidP="00B31E60">
            <w:pPr>
              <w:pStyle w:val="ListParagraph"/>
              <w:ind w:left="0"/>
              <w:jc w:val="right"/>
              <w:rPr>
                <w:rFonts w:ascii="Arial" w:eastAsia="Arial" w:hAnsi="Arial" w:cs="Arial"/>
                <w:bCs/>
                <w:sz w:val="18"/>
                <w:szCs w:val="18"/>
              </w:rPr>
            </w:pPr>
          </w:p>
        </w:tc>
      </w:tr>
      <w:tr w:rsidR="002E4A48" w14:paraId="3CD9362F" w14:textId="77777777" w:rsidTr="00194491">
        <w:tc>
          <w:tcPr>
            <w:tcW w:w="3055" w:type="dxa"/>
          </w:tcPr>
          <w:p w14:paraId="30F26070" w14:textId="7EA29415" w:rsidR="002E4A48" w:rsidRPr="005D706E" w:rsidRDefault="002E4A48" w:rsidP="005D706E">
            <w:pPr>
              <w:pStyle w:val="ListParagraph"/>
              <w:ind w:left="0"/>
              <w:jc w:val="right"/>
              <w:rPr>
                <w:rFonts w:ascii="Arial" w:eastAsia="Arial" w:hAnsi="Arial" w:cs="Arial"/>
                <w:b/>
                <w:sz w:val="18"/>
                <w:szCs w:val="18"/>
              </w:rPr>
            </w:pPr>
            <w:r w:rsidRPr="005D706E">
              <w:rPr>
                <w:rFonts w:ascii="Arial" w:eastAsia="Arial" w:hAnsi="Arial" w:cs="Arial"/>
                <w:b/>
                <w:sz w:val="18"/>
                <w:szCs w:val="18"/>
              </w:rPr>
              <w:t>Pre-allocated pending</w:t>
            </w:r>
          </w:p>
        </w:tc>
        <w:tc>
          <w:tcPr>
            <w:tcW w:w="1800" w:type="dxa"/>
          </w:tcPr>
          <w:p w14:paraId="5D6A866C" w14:textId="6280E126" w:rsidR="002E4A48" w:rsidRPr="005D706E" w:rsidRDefault="002E4A48" w:rsidP="005D706E">
            <w:pPr>
              <w:pStyle w:val="ListParagraph"/>
              <w:ind w:left="0"/>
              <w:jc w:val="right"/>
              <w:rPr>
                <w:rFonts w:ascii="Arial" w:eastAsia="Arial" w:hAnsi="Arial" w:cs="Arial"/>
                <w:b/>
                <w:sz w:val="18"/>
                <w:szCs w:val="18"/>
              </w:rPr>
            </w:pPr>
            <w:r w:rsidRPr="005D706E">
              <w:rPr>
                <w:rFonts w:ascii="Arial" w:eastAsia="Arial" w:hAnsi="Arial" w:cs="Arial"/>
                <w:b/>
                <w:sz w:val="18"/>
                <w:szCs w:val="18"/>
              </w:rPr>
              <w:t>(47,083.36)</w:t>
            </w:r>
          </w:p>
        </w:tc>
      </w:tr>
      <w:tr w:rsidR="002E4A48" w14:paraId="67F398AF" w14:textId="77777777" w:rsidTr="00194491">
        <w:tc>
          <w:tcPr>
            <w:tcW w:w="3055" w:type="dxa"/>
          </w:tcPr>
          <w:p w14:paraId="39A45F55" w14:textId="77777777" w:rsidR="002E4A48" w:rsidRPr="00022A1D" w:rsidRDefault="002E4A48" w:rsidP="008218CC">
            <w:pPr>
              <w:pStyle w:val="ListParagraph"/>
              <w:ind w:left="0"/>
              <w:rPr>
                <w:rFonts w:ascii="Arial" w:eastAsia="Arial" w:hAnsi="Arial" w:cs="Arial"/>
                <w:bCs/>
                <w:sz w:val="18"/>
                <w:szCs w:val="18"/>
              </w:rPr>
            </w:pPr>
          </w:p>
        </w:tc>
        <w:tc>
          <w:tcPr>
            <w:tcW w:w="1800" w:type="dxa"/>
          </w:tcPr>
          <w:p w14:paraId="71EA155F" w14:textId="77777777" w:rsidR="002E4A48" w:rsidRPr="00022A1D" w:rsidRDefault="002E4A48" w:rsidP="00B31E60">
            <w:pPr>
              <w:pStyle w:val="ListParagraph"/>
              <w:ind w:left="0"/>
              <w:jc w:val="right"/>
              <w:rPr>
                <w:rFonts w:ascii="Arial" w:eastAsia="Arial" w:hAnsi="Arial" w:cs="Arial"/>
                <w:bCs/>
                <w:sz w:val="18"/>
                <w:szCs w:val="18"/>
              </w:rPr>
            </w:pPr>
          </w:p>
        </w:tc>
      </w:tr>
      <w:tr w:rsidR="002E4A48" w14:paraId="1884EA00" w14:textId="77777777" w:rsidTr="00194491">
        <w:tc>
          <w:tcPr>
            <w:tcW w:w="3055" w:type="dxa"/>
          </w:tcPr>
          <w:p w14:paraId="21BBD918" w14:textId="43588128" w:rsidR="002E4A48" w:rsidRPr="00022A1D" w:rsidRDefault="002E4A48" w:rsidP="008218CC">
            <w:pPr>
              <w:pStyle w:val="ListParagraph"/>
              <w:ind w:left="0"/>
              <w:rPr>
                <w:rFonts w:ascii="Arial" w:eastAsia="Arial" w:hAnsi="Arial" w:cs="Arial"/>
                <w:bCs/>
                <w:sz w:val="18"/>
                <w:szCs w:val="18"/>
              </w:rPr>
            </w:pPr>
            <w:r>
              <w:rPr>
                <w:rFonts w:ascii="Arial" w:eastAsia="Arial" w:hAnsi="Arial" w:cs="Arial"/>
                <w:bCs/>
                <w:sz w:val="18"/>
                <w:szCs w:val="18"/>
              </w:rPr>
              <w:t>AVAILABLE FUNDS</w:t>
            </w:r>
          </w:p>
        </w:tc>
        <w:tc>
          <w:tcPr>
            <w:tcW w:w="1800" w:type="dxa"/>
          </w:tcPr>
          <w:p w14:paraId="3E842E4F" w14:textId="1104402C" w:rsidR="002E4A48" w:rsidRPr="00022A1D" w:rsidRDefault="002E4A48" w:rsidP="00B31E60">
            <w:pPr>
              <w:pStyle w:val="ListParagraph"/>
              <w:ind w:left="0"/>
              <w:jc w:val="right"/>
              <w:rPr>
                <w:rFonts w:ascii="Arial" w:eastAsia="Arial" w:hAnsi="Arial" w:cs="Arial"/>
                <w:bCs/>
                <w:sz w:val="18"/>
                <w:szCs w:val="18"/>
              </w:rPr>
            </w:pPr>
            <w:r>
              <w:rPr>
                <w:rFonts w:ascii="Arial" w:eastAsia="Arial" w:hAnsi="Arial" w:cs="Arial"/>
                <w:bCs/>
                <w:sz w:val="18"/>
                <w:szCs w:val="18"/>
              </w:rPr>
              <w:t>11,118.01</w:t>
            </w:r>
          </w:p>
        </w:tc>
      </w:tr>
      <w:tr w:rsidR="002E4A48" w14:paraId="203F014A" w14:textId="77777777" w:rsidTr="00194491">
        <w:tc>
          <w:tcPr>
            <w:tcW w:w="3055" w:type="dxa"/>
          </w:tcPr>
          <w:p w14:paraId="5BDC4128" w14:textId="77777777" w:rsidR="002E4A48" w:rsidRPr="00022A1D" w:rsidRDefault="002E4A48" w:rsidP="008218CC">
            <w:pPr>
              <w:pStyle w:val="ListParagraph"/>
              <w:ind w:left="0"/>
              <w:rPr>
                <w:rFonts w:ascii="Arial" w:eastAsia="Arial" w:hAnsi="Arial" w:cs="Arial"/>
                <w:bCs/>
                <w:sz w:val="18"/>
                <w:szCs w:val="18"/>
              </w:rPr>
            </w:pPr>
          </w:p>
        </w:tc>
        <w:tc>
          <w:tcPr>
            <w:tcW w:w="1800" w:type="dxa"/>
          </w:tcPr>
          <w:p w14:paraId="2BBC8A0D" w14:textId="77777777" w:rsidR="002E4A48" w:rsidRPr="00022A1D" w:rsidRDefault="002E4A48" w:rsidP="00B31E60">
            <w:pPr>
              <w:pStyle w:val="ListParagraph"/>
              <w:ind w:left="0"/>
              <w:jc w:val="right"/>
              <w:rPr>
                <w:rFonts w:ascii="Arial" w:eastAsia="Arial" w:hAnsi="Arial" w:cs="Arial"/>
                <w:bCs/>
                <w:sz w:val="18"/>
                <w:szCs w:val="18"/>
              </w:rPr>
            </w:pPr>
          </w:p>
        </w:tc>
      </w:tr>
    </w:tbl>
    <w:p w14:paraId="4E67123D" w14:textId="37A09992" w:rsidR="00C52A40" w:rsidRPr="00B1355C" w:rsidRDefault="00C52A40" w:rsidP="008218CC">
      <w:pPr>
        <w:pStyle w:val="ListParagraph"/>
        <w:ind w:left="1530"/>
        <w:rPr>
          <w:rFonts w:ascii="Arial" w:eastAsia="Arial" w:hAnsi="Arial" w:cs="Arial"/>
          <w:bCs/>
          <w:sz w:val="22"/>
          <w:szCs w:val="22"/>
        </w:rPr>
      </w:pPr>
    </w:p>
    <w:p w14:paraId="2C46556C" w14:textId="51C61857" w:rsidR="003646EC" w:rsidRPr="00DA16C3" w:rsidRDefault="00DA16C3" w:rsidP="00D02905">
      <w:pPr>
        <w:rPr>
          <w:rFonts w:ascii="Arial" w:eastAsia="Arial" w:hAnsi="Arial" w:cs="Arial"/>
          <w:b/>
          <w:sz w:val="22"/>
          <w:szCs w:val="22"/>
        </w:rPr>
      </w:pPr>
      <w:r>
        <w:rPr>
          <w:rFonts w:ascii="Arial" w:eastAsia="Arial" w:hAnsi="Arial" w:cs="Arial"/>
          <w:bCs/>
          <w:sz w:val="22"/>
          <w:szCs w:val="22"/>
        </w:rPr>
        <w:br/>
      </w:r>
    </w:p>
    <w:p w14:paraId="4AC5F0D4" w14:textId="343E3478" w:rsidR="00CB3B67" w:rsidRPr="00CB3B67" w:rsidRDefault="00DA16C3" w:rsidP="00CB3B67">
      <w:pPr>
        <w:numPr>
          <w:ilvl w:val="0"/>
          <w:numId w:val="1"/>
        </w:numPr>
        <w:rPr>
          <w:rFonts w:ascii="Arial" w:eastAsia="Arial" w:hAnsi="Arial" w:cs="Arial"/>
          <w:b/>
          <w:sz w:val="22"/>
          <w:szCs w:val="22"/>
        </w:rPr>
      </w:pPr>
      <w:r>
        <w:rPr>
          <w:rFonts w:ascii="Arial" w:eastAsia="Arial" w:hAnsi="Arial" w:cs="Arial"/>
          <w:b/>
          <w:sz w:val="22"/>
          <w:szCs w:val="22"/>
        </w:rPr>
        <w:t>FUND REQUESTS</w:t>
      </w:r>
      <w:r>
        <w:rPr>
          <w:rFonts w:ascii="Arial" w:eastAsia="Arial" w:hAnsi="Arial" w:cs="Arial"/>
          <w:bCs/>
          <w:sz w:val="22"/>
          <w:szCs w:val="22"/>
        </w:rPr>
        <w:br/>
      </w:r>
      <w:r w:rsidR="00F65B32">
        <w:rPr>
          <w:rFonts w:ascii="Arial" w:eastAsia="Arial" w:hAnsi="Arial" w:cs="Arial"/>
          <w:bCs/>
          <w:sz w:val="22"/>
          <w:szCs w:val="22"/>
        </w:rPr>
        <w:t xml:space="preserve">Requests for funding were submitted to Ms Graydon prior to the meeting, who provided them to Andrea for discussion and voting. </w:t>
      </w:r>
      <w:r w:rsidR="00CB3B67">
        <w:rPr>
          <w:rFonts w:ascii="Arial" w:eastAsia="Arial" w:hAnsi="Arial" w:cs="Arial"/>
          <w:b/>
          <w:sz w:val="22"/>
          <w:szCs w:val="22"/>
        </w:rPr>
        <w:br/>
      </w:r>
      <w:r w:rsidR="00CB3B67">
        <w:rPr>
          <w:rFonts w:ascii="Arial" w:eastAsia="Arial" w:hAnsi="Arial" w:cs="Arial"/>
          <w:b/>
          <w:sz w:val="22"/>
          <w:szCs w:val="22"/>
        </w:rPr>
        <w:br/>
        <w:t xml:space="preserve">NOTE: </w:t>
      </w:r>
      <w:r w:rsidR="00033A71">
        <w:rPr>
          <w:rFonts w:ascii="Arial" w:eastAsia="Arial" w:hAnsi="Arial" w:cs="Arial"/>
          <w:bCs/>
          <w:sz w:val="22"/>
          <w:szCs w:val="22"/>
        </w:rPr>
        <w:t xml:space="preserve">Going forward, </w:t>
      </w:r>
      <w:r w:rsidR="004B00C2">
        <w:rPr>
          <w:rFonts w:ascii="Arial" w:eastAsia="Arial" w:hAnsi="Arial" w:cs="Arial"/>
          <w:bCs/>
          <w:sz w:val="22"/>
          <w:szCs w:val="22"/>
        </w:rPr>
        <w:t xml:space="preserve">teachers should submit detailed requests to WFSA (through Ms Graydon) for items prior to purchasing them, rather than purchasing first and submitting for reimbursement afterwards. </w:t>
      </w:r>
      <w:r w:rsidR="00BE3090">
        <w:rPr>
          <w:rFonts w:ascii="Arial" w:eastAsia="Arial" w:hAnsi="Arial" w:cs="Arial"/>
          <w:bCs/>
          <w:sz w:val="22"/>
          <w:szCs w:val="22"/>
        </w:rPr>
        <w:t xml:space="preserve">Recommended that teachers who are making larger requests should come to the relevant WFSA meeting </w:t>
      </w:r>
      <w:r w:rsidR="00510012">
        <w:rPr>
          <w:rFonts w:ascii="Arial" w:eastAsia="Arial" w:hAnsi="Arial" w:cs="Arial"/>
          <w:bCs/>
          <w:sz w:val="22"/>
          <w:szCs w:val="22"/>
        </w:rPr>
        <w:t>to provide additional detail and answer questions.</w:t>
      </w:r>
    </w:p>
    <w:p w14:paraId="208D31B1" w14:textId="77777777" w:rsidR="00F65B32" w:rsidRPr="00F65B32" w:rsidRDefault="00F65B32" w:rsidP="00F65B32">
      <w:pPr>
        <w:ind w:left="810"/>
        <w:rPr>
          <w:rFonts w:ascii="Arial" w:eastAsia="Arial" w:hAnsi="Arial" w:cs="Arial"/>
          <w:b/>
          <w:sz w:val="22"/>
          <w:szCs w:val="22"/>
        </w:rPr>
      </w:pPr>
    </w:p>
    <w:p w14:paraId="59BF1238" w14:textId="1445A6FF" w:rsidR="002A7CE5" w:rsidRPr="00930DF8" w:rsidRDefault="004E3244" w:rsidP="002E4A48">
      <w:pPr>
        <w:ind w:left="1170" w:hanging="360"/>
        <w:rPr>
          <w:rFonts w:ascii="Arial" w:eastAsia="Arial" w:hAnsi="Arial" w:cs="Arial"/>
          <w:b/>
          <w:sz w:val="22"/>
          <w:szCs w:val="22"/>
        </w:rPr>
      </w:pPr>
      <w:r w:rsidRPr="00930DF8">
        <w:rPr>
          <w:rFonts w:ascii="Arial" w:eastAsia="Arial" w:hAnsi="Arial" w:cs="Arial"/>
          <w:b/>
          <w:sz w:val="22"/>
          <w:szCs w:val="22"/>
        </w:rPr>
        <w:t>$4000 for library/science materials from Mr Khan, librarian</w:t>
      </w:r>
    </w:p>
    <w:p w14:paraId="3B3625F5" w14:textId="0331470B" w:rsidR="004E3244" w:rsidRDefault="004E3244" w:rsidP="002E4A48">
      <w:pPr>
        <w:pStyle w:val="ListParagraph"/>
        <w:numPr>
          <w:ilvl w:val="0"/>
          <w:numId w:val="14"/>
        </w:numPr>
        <w:ind w:left="1170"/>
        <w:rPr>
          <w:rFonts w:ascii="Arial" w:eastAsia="Arial" w:hAnsi="Arial" w:cs="Arial"/>
          <w:bCs/>
          <w:sz w:val="22"/>
          <w:szCs w:val="22"/>
        </w:rPr>
      </w:pPr>
      <w:r>
        <w:rPr>
          <w:rFonts w:ascii="Arial" w:eastAsia="Arial" w:hAnsi="Arial" w:cs="Arial"/>
          <w:bCs/>
          <w:sz w:val="22"/>
          <w:szCs w:val="22"/>
        </w:rPr>
        <w:t>Insufficient detail to approve the entire request</w:t>
      </w:r>
    </w:p>
    <w:p w14:paraId="6AD55C94" w14:textId="1FF073C3" w:rsidR="004E3244" w:rsidRDefault="004E3244" w:rsidP="002E4A48">
      <w:pPr>
        <w:pStyle w:val="ListParagraph"/>
        <w:numPr>
          <w:ilvl w:val="0"/>
          <w:numId w:val="14"/>
        </w:numPr>
        <w:ind w:left="1170"/>
        <w:rPr>
          <w:rFonts w:ascii="Arial" w:eastAsia="Arial" w:hAnsi="Arial" w:cs="Arial"/>
          <w:bCs/>
          <w:sz w:val="22"/>
          <w:szCs w:val="22"/>
        </w:rPr>
      </w:pPr>
      <w:r>
        <w:rPr>
          <w:rFonts w:ascii="Arial" w:eastAsia="Arial" w:hAnsi="Arial" w:cs="Arial"/>
          <w:bCs/>
          <w:sz w:val="22"/>
          <w:szCs w:val="22"/>
        </w:rPr>
        <w:t>There are at least 11 boxes of uncatalogued library books that need to be inventoried prior to purchasing new materials</w:t>
      </w:r>
    </w:p>
    <w:p w14:paraId="1A1DE44E" w14:textId="7AC0FDDB" w:rsidR="004E3244" w:rsidRDefault="004E3244" w:rsidP="002E4A48">
      <w:pPr>
        <w:pStyle w:val="ListParagraph"/>
        <w:numPr>
          <w:ilvl w:val="0"/>
          <w:numId w:val="14"/>
        </w:numPr>
        <w:ind w:left="1170"/>
        <w:rPr>
          <w:rFonts w:ascii="Arial" w:eastAsia="Arial" w:hAnsi="Arial" w:cs="Arial"/>
          <w:bCs/>
          <w:sz w:val="22"/>
          <w:szCs w:val="22"/>
        </w:rPr>
      </w:pPr>
      <w:r>
        <w:rPr>
          <w:rFonts w:ascii="Arial" w:eastAsia="Arial" w:hAnsi="Arial" w:cs="Arial"/>
          <w:bCs/>
          <w:sz w:val="22"/>
          <w:szCs w:val="22"/>
        </w:rPr>
        <w:t>Science materials need to be itemized prior to approval</w:t>
      </w:r>
    </w:p>
    <w:p w14:paraId="66F3BEDC" w14:textId="3ACE4C22" w:rsidR="004E3244" w:rsidRDefault="004E3244" w:rsidP="002E4A48">
      <w:pPr>
        <w:ind w:left="1170" w:hanging="360"/>
        <w:rPr>
          <w:rFonts w:ascii="Arial" w:eastAsia="Arial" w:hAnsi="Arial" w:cs="Arial"/>
          <w:bCs/>
          <w:sz w:val="22"/>
          <w:szCs w:val="22"/>
        </w:rPr>
      </w:pPr>
      <w:r>
        <w:rPr>
          <w:rFonts w:ascii="Arial" w:eastAsia="Arial" w:hAnsi="Arial" w:cs="Arial"/>
          <w:bCs/>
          <w:sz w:val="22"/>
          <w:szCs w:val="22"/>
        </w:rPr>
        <w:br/>
        <w:t xml:space="preserve">OUTCOME: WFSA to set aside $1000 for potential new library books, pending a survey of </w:t>
      </w:r>
      <w:r w:rsidR="00930DF8">
        <w:rPr>
          <w:rFonts w:ascii="Arial" w:eastAsia="Arial" w:hAnsi="Arial" w:cs="Arial"/>
          <w:bCs/>
          <w:sz w:val="22"/>
          <w:szCs w:val="22"/>
        </w:rPr>
        <w:t>teachers and assessment of current inventory.</w:t>
      </w:r>
    </w:p>
    <w:p w14:paraId="457E834C" w14:textId="77777777" w:rsidR="00930DF8" w:rsidRDefault="00930DF8" w:rsidP="002E4A48">
      <w:pPr>
        <w:ind w:left="1170" w:hanging="360"/>
        <w:rPr>
          <w:rFonts w:ascii="Arial" w:eastAsia="Arial" w:hAnsi="Arial" w:cs="Arial"/>
          <w:bCs/>
          <w:sz w:val="22"/>
          <w:szCs w:val="22"/>
        </w:rPr>
      </w:pPr>
    </w:p>
    <w:p w14:paraId="3E8D8264" w14:textId="7AE2672F" w:rsidR="00930DF8" w:rsidRPr="008D1B2E" w:rsidRDefault="008D1B2E" w:rsidP="002E4A48">
      <w:pPr>
        <w:ind w:left="1170" w:hanging="360"/>
        <w:rPr>
          <w:rFonts w:ascii="Arial" w:eastAsia="Arial" w:hAnsi="Arial" w:cs="Arial"/>
          <w:b/>
          <w:sz w:val="22"/>
          <w:szCs w:val="22"/>
        </w:rPr>
      </w:pPr>
      <w:r w:rsidRPr="008D1B2E">
        <w:rPr>
          <w:rFonts w:ascii="Arial" w:eastAsia="Arial" w:hAnsi="Arial" w:cs="Arial"/>
          <w:b/>
          <w:sz w:val="22"/>
          <w:szCs w:val="22"/>
        </w:rPr>
        <w:t xml:space="preserve">$791 </w:t>
      </w:r>
      <w:r w:rsidR="0003599A" w:rsidRPr="008D1B2E">
        <w:rPr>
          <w:rFonts w:ascii="Arial" w:eastAsia="Arial" w:hAnsi="Arial" w:cs="Arial"/>
          <w:b/>
          <w:sz w:val="22"/>
          <w:szCs w:val="22"/>
        </w:rPr>
        <w:t>Dwayne Morgan, Black History Educator</w:t>
      </w:r>
    </w:p>
    <w:p w14:paraId="328F9155" w14:textId="09C6B6BC" w:rsidR="0003599A" w:rsidRPr="0003599A" w:rsidRDefault="008D1B2E" w:rsidP="002E4A48">
      <w:pPr>
        <w:pStyle w:val="ListParagraph"/>
        <w:numPr>
          <w:ilvl w:val="0"/>
          <w:numId w:val="15"/>
        </w:numPr>
        <w:ind w:left="1170"/>
        <w:rPr>
          <w:rFonts w:ascii="Arial" w:eastAsia="Arial" w:hAnsi="Arial" w:cs="Arial"/>
          <w:bCs/>
          <w:sz w:val="22"/>
          <w:szCs w:val="22"/>
        </w:rPr>
      </w:pPr>
      <w:r>
        <w:rPr>
          <w:rFonts w:ascii="Arial" w:eastAsia="Arial" w:hAnsi="Arial" w:cs="Arial"/>
          <w:bCs/>
          <w:sz w:val="22"/>
          <w:szCs w:val="22"/>
        </w:rPr>
        <w:t>Approved</w:t>
      </w:r>
    </w:p>
    <w:p w14:paraId="0D882DAC" w14:textId="77777777" w:rsidR="002A7CE5" w:rsidRDefault="002A7CE5" w:rsidP="002E4A48">
      <w:pPr>
        <w:ind w:left="1170" w:hanging="360"/>
        <w:rPr>
          <w:rFonts w:ascii="Arial" w:eastAsia="Arial" w:hAnsi="Arial" w:cs="Arial"/>
          <w:bCs/>
          <w:sz w:val="22"/>
          <w:szCs w:val="22"/>
        </w:rPr>
      </w:pPr>
    </w:p>
    <w:p w14:paraId="36385E53" w14:textId="186E7ABD" w:rsidR="008D1B2E" w:rsidRPr="00BE3090" w:rsidRDefault="00F760E5" w:rsidP="002E4A48">
      <w:pPr>
        <w:ind w:left="1170" w:hanging="360"/>
        <w:rPr>
          <w:rFonts w:ascii="Arial" w:eastAsia="Arial" w:hAnsi="Arial" w:cs="Arial"/>
          <w:b/>
          <w:sz w:val="22"/>
          <w:szCs w:val="22"/>
        </w:rPr>
      </w:pPr>
      <w:r w:rsidRPr="00BE3090">
        <w:rPr>
          <w:rFonts w:ascii="Arial" w:eastAsia="Arial" w:hAnsi="Arial" w:cs="Arial"/>
          <w:b/>
          <w:sz w:val="22"/>
          <w:szCs w:val="22"/>
        </w:rPr>
        <w:t>$</w:t>
      </w:r>
      <w:r w:rsidR="00C86429" w:rsidRPr="00BE3090">
        <w:rPr>
          <w:rFonts w:ascii="Arial" w:eastAsia="Arial" w:hAnsi="Arial" w:cs="Arial"/>
          <w:b/>
          <w:sz w:val="22"/>
          <w:szCs w:val="22"/>
        </w:rPr>
        <w:t>190.96 TV stand (already purchased</w:t>
      </w:r>
      <w:r w:rsidR="00C37978" w:rsidRPr="00BE3090">
        <w:rPr>
          <w:rFonts w:ascii="Arial" w:eastAsia="Arial" w:hAnsi="Arial" w:cs="Arial"/>
          <w:b/>
          <w:sz w:val="22"/>
          <w:szCs w:val="22"/>
        </w:rPr>
        <w:t xml:space="preserve"> by Andrea</w:t>
      </w:r>
      <w:r w:rsidR="00C86429" w:rsidRPr="00BE3090">
        <w:rPr>
          <w:rFonts w:ascii="Arial" w:eastAsia="Arial" w:hAnsi="Arial" w:cs="Arial"/>
          <w:b/>
          <w:sz w:val="22"/>
          <w:szCs w:val="22"/>
        </w:rPr>
        <w:t>)</w:t>
      </w:r>
    </w:p>
    <w:p w14:paraId="5E92B033" w14:textId="2F31402E" w:rsidR="00C86429" w:rsidRPr="00C86429" w:rsidRDefault="00C86429" w:rsidP="002E4A48">
      <w:pPr>
        <w:pStyle w:val="ListParagraph"/>
        <w:numPr>
          <w:ilvl w:val="0"/>
          <w:numId w:val="15"/>
        </w:numPr>
        <w:ind w:left="1170"/>
        <w:rPr>
          <w:rFonts w:ascii="Arial" w:eastAsia="Arial" w:hAnsi="Arial" w:cs="Arial"/>
          <w:bCs/>
          <w:sz w:val="22"/>
          <w:szCs w:val="22"/>
        </w:rPr>
      </w:pPr>
      <w:r>
        <w:rPr>
          <w:rFonts w:ascii="Arial" w:eastAsia="Arial" w:hAnsi="Arial" w:cs="Arial"/>
          <w:bCs/>
          <w:sz w:val="22"/>
          <w:szCs w:val="22"/>
        </w:rPr>
        <w:t>Approved</w:t>
      </w:r>
    </w:p>
    <w:p w14:paraId="6C933E86" w14:textId="77777777" w:rsidR="002A7CE5" w:rsidRDefault="002A7CE5" w:rsidP="002E4A48">
      <w:pPr>
        <w:ind w:left="1170" w:hanging="360"/>
        <w:rPr>
          <w:rFonts w:ascii="Arial" w:eastAsia="Arial" w:hAnsi="Arial" w:cs="Arial"/>
          <w:bCs/>
          <w:sz w:val="22"/>
          <w:szCs w:val="22"/>
        </w:rPr>
      </w:pPr>
    </w:p>
    <w:p w14:paraId="53907530" w14:textId="5ACEC8F2" w:rsidR="00C37978" w:rsidRPr="00BE3090" w:rsidRDefault="00C37978" w:rsidP="002E4A48">
      <w:pPr>
        <w:ind w:left="1170" w:hanging="360"/>
        <w:rPr>
          <w:rFonts w:ascii="Arial" w:eastAsia="Arial" w:hAnsi="Arial" w:cs="Arial"/>
          <w:b/>
          <w:sz w:val="22"/>
          <w:szCs w:val="22"/>
        </w:rPr>
      </w:pPr>
      <w:r w:rsidRPr="00BE3090">
        <w:rPr>
          <w:rFonts w:ascii="Arial" w:eastAsia="Arial" w:hAnsi="Arial" w:cs="Arial"/>
          <w:b/>
          <w:sz w:val="22"/>
          <w:szCs w:val="22"/>
        </w:rPr>
        <w:t>$500</w:t>
      </w:r>
      <w:r w:rsidR="002704D9" w:rsidRPr="00BE3090">
        <w:rPr>
          <w:rFonts w:ascii="Arial" w:eastAsia="Arial" w:hAnsi="Arial" w:cs="Arial"/>
          <w:b/>
          <w:sz w:val="22"/>
          <w:szCs w:val="22"/>
        </w:rPr>
        <w:t xml:space="preserve"> for kindergarten classroom expenses</w:t>
      </w:r>
      <w:r w:rsidR="007F7A8B" w:rsidRPr="00BE3090">
        <w:rPr>
          <w:rFonts w:ascii="Arial" w:eastAsia="Arial" w:hAnsi="Arial" w:cs="Arial"/>
          <w:b/>
          <w:sz w:val="22"/>
          <w:szCs w:val="22"/>
        </w:rPr>
        <w:t xml:space="preserve"> (refitting)</w:t>
      </w:r>
    </w:p>
    <w:p w14:paraId="6CEFF933" w14:textId="2201744C" w:rsidR="002704D9" w:rsidRDefault="002704D9" w:rsidP="002E4A48">
      <w:pPr>
        <w:pStyle w:val="ListParagraph"/>
        <w:numPr>
          <w:ilvl w:val="0"/>
          <w:numId w:val="15"/>
        </w:numPr>
        <w:ind w:left="1170"/>
        <w:rPr>
          <w:rFonts w:ascii="Arial" w:eastAsia="Arial" w:hAnsi="Arial" w:cs="Arial"/>
          <w:bCs/>
          <w:sz w:val="22"/>
          <w:szCs w:val="22"/>
        </w:rPr>
      </w:pPr>
      <w:r>
        <w:rPr>
          <w:rFonts w:ascii="Arial" w:eastAsia="Arial" w:hAnsi="Arial" w:cs="Arial"/>
          <w:bCs/>
          <w:sz w:val="22"/>
          <w:szCs w:val="22"/>
        </w:rPr>
        <w:t>Approved</w:t>
      </w:r>
    </w:p>
    <w:p w14:paraId="57D1AEDD" w14:textId="77777777" w:rsidR="002704D9" w:rsidRDefault="002704D9" w:rsidP="002E4A48">
      <w:pPr>
        <w:ind w:left="1170" w:hanging="360"/>
        <w:rPr>
          <w:rFonts w:ascii="Arial" w:eastAsia="Arial" w:hAnsi="Arial" w:cs="Arial"/>
          <w:bCs/>
          <w:sz w:val="22"/>
          <w:szCs w:val="22"/>
        </w:rPr>
      </w:pPr>
    </w:p>
    <w:p w14:paraId="3D278A35" w14:textId="791F80C7" w:rsidR="002704D9" w:rsidRPr="00BE3090" w:rsidRDefault="002704D9" w:rsidP="002E4A48">
      <w:pPr>
        <w:ind w:left="1170" w:hanging="360"/>
        <w:rPr>
          <w:rFonts w:ascii="Arial" w:eastAsia="Arial" w:hAnsi="Arial" w:cs="Arial"/>
          <w:b/>
          <w:sz w:val="22"/>
          <w:szCs w:val="22"/>
        </w:rPr>
      </w:pPr>
      <w:r w:rsidRPr="00BE3090">
        <w:rPr>
          <w:rFonts w:ascii="Arial" w:eastAsia="Arial" w:hAnsi="Arial" w:cs="Arial"/>
          <w:b/>
          <w:sz w:val="22"/>
          <w:szCs w:val="22"/>
        </w:rPr>
        <w:t xml:space="preserve">$949.20 for Chef </w:t>
      </w:r>
      <w:r w:rsidR="00493145" w:rsidRPr="00BE3090">
        <w:rPr>
          <w:rFonts w:ascii="Arial" w:eastAsia="Arial" w:hAnsi="Arial" w:cs="Arial"/>
          <w:b/>
          <w:sz w:val="22"/>
          <w:szCs w:val="22"/>
        </w:rPr>
        <w:t>l’ecole submitted by Mme Ghegin</w:t>
      </w:r>
      <w:r w:rsidR="007F7A8B" w:rsidRPr="00BE3090">
        <w:rPr>
          <w:rFonts w:ascii="Arial" w:eastAsia="Arial" w:hAnsi="Arial" w:cs="Arial"/>
          <w:b/>
          <w:sz w:val="22"/>
          <w:szCs w:val="22"/>
        </w:rPr>
        <w:t xml:space="preserve"> (grade 5 special French event)</w:t>
      </w:r>
    </w:p>
    <w:p w14:paraId="39F63D74" w14:textId="64142371" w:rsidR="00493145" w:rsidRDefault="00493145" w:rsidP="002E4A48">
      <w:pPr>
        <w:pStyle w:val="ListParagraph"/>
        <w:numPr>
          <w:ilvl w:val="0"/>
          <w:numId w:val="15"/>
        </w:numPr>
        <w:ind w:left="1170"/>
        <w:rPr>
          <w:rFonts w:ascii="Arial" w:eastAsia="Arial" w:hAnsi="Arial" w:cs="Arial"/>
          <w:bCs/>
          <w:sz w:val="22"/>
          <w:szCs w:val="22"/>
        </w:rPr>
      </w:pPr>
      <w:r>
        <w:rPr>
          <w:rFonts w:ascii="Arial" w:eastAsia="Arial" w:hAnsi="Arial" w:cs="Arial"/>
          <w:bCs/>
          <w:sz w:val="22"/>
          <w:szCs w:val="22"/>
        </w:rPr>
        <w:t>Approved</w:t>
      </w:r>
    </w:p>
    <w:p w14:paraId="20105C0D" w14:textId="7F59B21A" w:rsidR="006C191C" w:rsidRDefault="006C191C" w:rsidP="002E4A48">
      <w:pPr>
        <w:pStyle w:val="ListParagraph"/>
        <w:numPr>
          <w:ilvl w:val="0"/>
          <w:numId w:val="15"/>
        </w:numPr>
        <w:ind w:left="1170"/>
        <w:rPr>
          <w:rFonts w:ascii="Arial" w:eastAsia="Arial" w:hAnsi="Arial" w:cs="Arial"/>
          <w:bCs/>
          <w:sz w:val="22"/>
          <w:szCs w:val="22"/>
        </w:rPr>
      </w:pPr>
      <w:r>
        <w:rPr>
          <w:rFonts w:ascii="Arial" w:eastAsia="Arial" w:hAnsi="Arial" w:cs="Arial"/>
          <w:bCs/>
          <w:sz w:val="22"/>
          <w:szCs w:val="22"/>
        </w:rPr>
        <w:t xml:space="preserve">Note that Mme Ghegin has </w:t>
      </w:r>
      <w:r w:rsidR="00C12C8A">
        <w:rPr>
          <w:rFonts w:ascii="Arial" w:eastAsia="Arial" w:hAnsi="Arial" w:cs="Arial"/>
          <w:bCs/>
          <w:sz w:val="22"/>
          <w:szCs w:val="22"/>
        </w:rPr>
        <w:t>applied for a grant to help defer this cost</w:t>
      </w:r>
    </w:p>
    <w:p w14:paraId="745C05B0" w14:textId="77777777" w:rsidR="00493145" w:rsidRDefault="00493145" w:rsidP="002E4A48">
      <w:pPr>
        <w:ind w:left="1170" w:hanging="360"/>
        <w:rPr>
          <w:rFonts w:ascii="Arial" w:eastAsia="Arial" w:hAnsi="Arial" w:cs="Arial"/>
          <w:bCs/>
          <w:sz w:val="22"/>
          <w:szCs w:val="22"/>
        </w:rPr>
      </w:pPr>
    </w:p>
    <w:p w14:paraId="5CB6503E" w14:textId="797B9C1C" w:rsidR="00493145" w:rsidRPr="00BE3090" w:rsidRDefault="00493145" w:rsidP="002E4A48">
      <w:pPr>
        <w:ind w:left="1170" w:hanging="360"/>
        <w:rPr>
          <w:rFonts w:ascii="Arial" w:eastAsia="Arial" w:hAnsi="Arial" w:cs="Arial"/>
          <w:b/>
          <w:sz w:val="22"/>
          <w:szCs w:val="22"/>
        </w:rPr>
      </w:pPr>
      <w:r w:rsidRPr="00BE3090">
        <w:rPr>
          <w:rFonts w:ascii="Arial" w:eastAsia="Arial" w:hAnsi="Arial" w:cs="Arial"/>
          <w:b/>
          <w:sz w:val="22"/>
          <w:szCs w:val="22"/>
        </w:rPr>
        <w:t>$</w:t>
      </w:r>
      <w:r w:rsidR="00900E25" w:rsidRPr="00BE3090">
        <w:rPr>
          <w:rFonts w:ascii="Arial" w:eastAsia="Arial" w:hAnsi="Arial" w:cs="Arial"/>
          <w:b/>
          <w:sz w:val="22"/>
          <w:szCs w:val="22"/>
        </w:rPr>
        <w:t>2343 Prologue Arts Tribal Vision submitted by Mr Zalameda</w:t>
      </w:r>
    </w:p>
    <w:p w14:paraId="6537496D" w14:textId="119D87EF" w:rsidR="009C1B6A" w:rsidRDefault="009C1B6A" w:rsidP="002E4A48">
      <w:pPr>
        <w:pStyle w:val="ListParagraph"/>
        <w:numPr>
          <w:ilvl w:val="0"/>
          <w:numId w:val="15"/>
        </w:numPr>
        <w:ind w:left="1170"/>
        <w:rPr>
          <w:rFonts w:ascii="Arial" w:eastAsia="Arial" w:hAnsi="Arial" w:cs="Arial"/>
          <w:bCs/>
          <w:sz w:val="22"/>
          <w:szCs w:val="22"/>
        </w:rPr>
      </w:pPr>
      <w:r>
        <w:rPr>
          <w:rFonts w:ascii="Arial" w:eastAsia="Arial" w:hAnsi="Arial" w:cs="Arial"/>
          <w:bCs/>
          <w:sz w:val="22"/>
          <w:szCs w:val="22"/>
        </w:rPr>
        <w:t>Approved</w:t>
      </w:r>
    </w:p>
    <w:p w14:paraId="0C95F77B" w14:textId="77777777" w:rsidR="00167A0D" w:rsidRDefault="00167A0D" w:rsidP="002E4A48">
      <w:pPr>
        <w:ind w:left="1170" w:hanging="360"/>
        <w:rPr>
          <w:rFonts w:ascii="Arial" w:eastAsia="Arial" w:hAnsi="Arial" w:cs="Arial"/>
          <w:bCs/>
          <w:sz w:val="22"/>
          <w:szCs w:val="22"/>
        </w:rPr>
      </w:pPr>
    </w:p>
    <w:p w14:paraId="6655FB40" w14:textId="7D67961A" w:rsidR="00167A0D" w:rsidRPr="00BE3090" w:rsidRDefault="00167A0D" w:rsidP="002E4A48">
      <w:pPr>
        <w:ind w:left="1170" w:hanging="360"/>
        <w:rPr>
          <w:rFonts w:ascii="Arial" w:eastAsia="Arial" w:hAnsi="Arial" w:cs="Arial"/>
          <w:b/>
          <w:sz w:val="22"/>
          <w:szCs w:val="22"/>
        </w:rPr>
      </w:pPr>
      <w:r w:rsidRPr="00BE3090">
        <w:rPr>
          <w:rFonts w:ascii="Arial" w:eastAsia="Arial" w:hAnsi="Arial" w:cs="Arial"/>
          <w:b/>
          <w:sz w:val="22"/>
          <w:szCs w:val="22"/>
        </w:rPr>
        <w:t>$559.99 Reading/writing cart for Ms Ramlogan</w:t>
      </w:r>
    </w:p>
    <w:p w14:paraId="4BE3CE6E" w14:textId="40398A41" w:rsidR="00167A0D" w:rsidRPr="00167A0D" w:rsidRDefault="00167A0D" w:rsidP="002E4A48">
      <w:pPr>
        <w:pStyle w:val="ListParagraph"/>
        <w:numPr>
          <w:ilvl w:val="0"/>
          <w:numId w:val="15"/>
        </w:numPr>
        <w:ind w:left="1170"/>
        <w:rPr>
          <w:rFonts w:ascii="Arial" w:eastAsia="Arial" w:hAnsi="Arial" w:cs="Arial"/>
          <w:bCs/>
          <w:sz w:val="22"/>
          <w:szCs w:val="22"/>
        </w:rPr>
      </w:pPr>
      <w:r>
        <w:rPr>
          <w:rFonts w:ascii="Arial" w:eastAsia="Arial" w:hAnsi="Arial" w:cs="Arial"/>
          <w:bCs/>
          <w:sz w:val="22"/>
          <w:szCs w:val="22"/>
        </w:rPr>
        <w:t>Not approved</w:t>
      </w:r>
    </w:p>
    <w:p w14:paraId="78991D67" w14:textId="7BBA7D34" w:rsidR="00DE373B" w:rsidRDefault="00DE373B" w:rsidP="00510012">
      <w:pPr>
        <w:rPr>
          <w:rFonts w:ascii="Arial" w:eastAsia="Arial" w:hAnsi="Arial" w:cs="Arial"/>
          <w:b/>
          <w:sz w:val="22"/>
          <w:szCs w:val="22"/>
        </w:rPr>
      </w:pPr>
      <w:r>
        <w:rPr>
          <w:rFonts w:ascii="Arial" w:eastAsia="Arial" w:hAnsi="Arial" w:cs="Arial"/>
          <w:b/>
          <w:sz w:val="22"/>
          <w:szCs w:val="22"/>
        </w:rPr>
        <w:br/>
      </w:r>
      <w:r>
        <w:rPr>
          <w:rFonts w:ascii="Arial" w:eastAsia="Arial" w:hAnsi="Arial" w:cs="Arial"/>
          <w:b/>
          <w:sz w:val="22"/>
          <w:szCs w:val="22"/>
        </w:rPr>
        <w:br/>
      </w:r>
    </w:p>
    <w:p w14:paraId="7E733384" w14:textId="77777777" w:rsidR="007217C0" w:rsidRPr="007217C0" w:rsidRDefault="00C0214D" w:rsidP="00394EA4">
      <w:pPr>
        <w:numPr>
          <w:ilvl w:val="0"/>
          <w:numId w:val="1"/>
        </w:numPr>
        <w:rPr>
          <w:rFonts w:ascii="Arial" w:eastAsia="Arial" w:hAnsi="Arial" w:cs="Arial"/>
          <w:b/>
          <w:sz w:val="22"/>
          <w:szCs w:val="22"/>
        </w:rPr>
      </w:pPr>
      <w:r w:rsidRPr="00146C89">
        <w:rPr>
          <w:rFonts w:ascii="Arial" w:eastAsia="Arial" w:hAnsi="Arial" w:cs="Arial"/>
          <w:b/>
          <w:sz w:val="22"/>
          <w:szCs w:val="22"/>
        </w:rPr>
        <w:t>Health &amp; Safety update</w:t>
      </w:r>
      <w:r w:rsidR="00636D1D" w:rsidRPr="00146C89">
        <w:rPr>
          <w:rFonts w:ascii="Arial" w:eastAsia="Arial" w:hAnsi="Arial" w:cs="Arial"/>
          <w:b/>
          <w:sz w:val="22"/>
          <w:szCs w:val="22"/>
        </w:rPr>
        <w:t xml:space="preserve"> (Sarah K)</w:t>
      </w:r>
      <w:r>
        <w:rPr>
          <w:rFonts w:ascii="Arial" w:eastAsia="Arial" w:hAnsi="Arial" w:cs="Arial"/>
          <w:bCs/>
          <w:sz w:val="22"/>
          <w:szCs w:val="22"/>
        </w:rPr>
        <w:br/>
      </w:r>
    </w:p>
    <w:p w14:paraId="2BE0089D" w14:textId="77777777" w:rsidR="007217C0" w:rsidRPr="007217C0" w:rsidRDefault="007217C0" w:rsidP="007217C0">
      <w:pPr>
        <w:pStyle w:val="ListParagraph"/>
        <w:numPr>
          <w:ilvl w:val="0"/>
          <w:numId w:val="15"/>
        </w:numPr>
        <w:rPr>
          <w:rFonts w:ascii="Arial" w:eastAsia="Arial" w:hAnsi="Arial" w:cs="Arial"/>
          <w:b/>
          <w:sz w:val="22"/>
          <w:szCs w:val="22"/>
        </w:rPr>
      </w:pPr>
      <w:r>
        <w:rPr>
          <w:rFonts w:ascii="Arial" w:eastAsia="Arial" w:hAnsi="Arial" w:cs="Arial"/>
          <w:bCs/>
          <w:sz w:val="22"/>
          <w:szCs w:val="22"/>
        </w:rPr>
        <w:t>There is currently a mouse problem in the school</w:t>
      </w:r>
    </w:p>
    <w:p w14:paraId="5442837C" w14:textId="77777777" w:rsidR="00D55BC3" w:rsidRPr="00D55BC3" w:rsidRDefault="007217C0" w:rsidP="007217C0">
      <w:pPr>
        <w:pStyle w:val="ListParagraph"/>
        <w:numPr>
          <w:ilvl w:val="0"/>
          <w:numId w:val="15"/>
        </w:numPr>
        <w:rPr>
          <w:rFonts w:ascii="Arial" w:eastAsia="Arial" w:hAnsi="Arial" w:cs="Arial"/>
          <w:b/>
          <w:sz w:val="22"/>
          <w:szCs w:val="22"/>
        </w:rPr>
      </w:pPr>
      <w:r>
        <w:rPr>
          <w:rFonts w:ascii="Arial" w:eastAsia="Arial" w:hAnsi="Arial" w:cs="Arial"/>
          <w:bCs/>
          <w:sz w:val="22"/>
          <w:szCs w:val="22"/>
        </w:rPr>
        <w:t>Orkin treatments have been increased to check and replace bait traps, etc.</w:t>
      </w:r>
    </w:p>
    <w:p w14:paraId="305DC138" w14:textId="77777777" w:rsidR="00D55BC3" w:rsidRPr="00D55BC3" w:rsidRDefault="00D55BC3" w:rsidP="007217C0">
      <w:pPr>
        <w:pStyle w:val="ListParagraph"/>
        <w:numPr>
          <w:ilvl w:val="0"/>
          <w:numId w:val="15"/>
        </w:numPr>
        <w:rPr>
          <w:rFonts w:ascii="Arial" w:eastAsia="Arial" w:hAnsi="Arial" w:cs="Arial"/>
          <w:b/>
          <w:sz w:val="22"/>
          <w:szCs w:val="22"/>
        </w:rPr>
      </w:pPr>
      <w:r>
        <w:rPr>
          <w:rFonts w:ascii="Arial" w:eastAsia="Arial" w:hAnsi="Arial" w:cs="Arial"/>
          <w:bCs/>
          <w:sz w:val="22"/>
          <w:szCs w:val="22"/>
        </w:rPr>
        <w:t>Problem seems to have improved since the beginning of the school year</w:t>
      </w:r>
    </w:p>
    <w:p w14:paraId="0E826FE8" w14:textId="77777777" w:rsidR="00D55BC3" w:rsidRPr="00D55BC3" w:rsidRDefault="00D55BC3" w:rsidP="007217C0">
      <w:pPr>
        <w:pStyle w:val="ListParagraph"/>
        <w:numPr>
          <w:ilvl w:val="0"/>
          <w:numId w:val="15"/>
        </w:numPr>
        <w:rPr>
          <w:rFonts w:ascii="Arial" w:eastAsia="Arial" w:hAnsi="Arial" w:cs="Arial"/>
          <w:b/>
          <w:sz w:val="22"/>
          <w:szCs w:val="22"/>
        </w:rPr>
      </w:pPr>
      <w:r>
        <w:rPr>
          <w:rFonts w:ascii="Arial" w:eastAsia="Arial" w:hAnsi="Arial" w:cs="Arial"/>
          <w:bCs/>
          <w:sz w:val="22"/>
          <w:szCs w:val="22"/>
        </w:rPr>
        <w:t>Door sweeps are being installed to reduce mice ingress</w:t>
      </w:r>
    </w:p>
    <w:p w14:paraId="7C290FE4" w14:textId="77777777" w:rsidR="00D55BC3" w:rsidRDefault="00D55BC3" w:rsidP="00D55BC3">
      <w:pPr>
        <w:rPr>
          <w:rFonts w:ascii="Arial" w:eastAsia="Arial" w:hAnsi="Arial" w:cs="Arial"/>
          <w:bCs/>
          <w:sz w:val="22"/>
          <w:szCs w:val="22"/>
        </w:rPr>
      </w:pPr>
    </w:p>
    <w:p w14:paraId="73732E68" w14:textId="77777777" w:rsidR="00BC06BE" w:rsidRPr="00BC06BE" w:rsidRDefault="00E67A72" w:rsidP="00D55BC3">
      <w:pPr>
        <w:pStyle w:val="ListParagraph"/>
        <w:numPr>
          <w:ilvl w:val="0"/>
          <w:numId w:val="15"/>
        </w:numPr>
        <w:rPr>
          <w:rFonts w:ascii="Arial" w:eastAsia="Arial" w:hAnsi="Arial" w:cs="Arial"/>
          <w:b/>
          <w:sz w:val="22"/>
          <w:szCs w:val="22"/>
        </w:rPr>
      </w:pPr>
      <w:r>
        <w:rPr>
          <w:rFonts w:ascii="Arial" w:eastAsia="Arial" w:hAnsi="Arial" w:cs="Arial"/>
          <w:bCs/>
          <w:sz w:val="22"/>
          <w:szCs w:val="22"/>
        </w:rPr>
        <w:t xml:space="preserve">The ‘caterpillar’ equipment has caused a couple of injuries this fall. </w:t>
      </w:r>
      <w:r w:rsidR="00204DB7">
        <w:rPr>
          <w:rFonts w:ascii="Arial" w:eastAsia="Arial" w:hAnsi="Arial" w:cs="Arial"/>
          <w:bCs/>
          <w:sz w:val="22"/>
          <w:szCs w:val="22"/>
        </w:rPr>
        <w:t xml:space="preserve">We have staff on site who are trained in first aid who are on the playground during lunch and </w:t>
      </w:r>
      <w:r w:rsidR="00204DB7">
        <w:rPr>
          <w:rFonts w:ascii="Arial" w:eastAsia="Arial" w:hAnsi="Arial" w:cs="Arial"/>
          <w:bCs/>
          <w:sz w:val="22"/>
          <w:szCs w:val="22"/>
        </w:rPr>
        <w:lastRenderedPageBreak/>
        <w:t>recess, and the caterpillar itself is not deemed a hazard at this time.</w:t>
      </w:r>
      <w:r w:rsidR="00BC06BE">
        <w:rPr>
          <w:rFonts w:ascii="Arial" w:eastAsia="Arial" w:hAnsi="Arial" w:cs="Arial"/>
          <w:bCs/>
          <w:sz w:val="22"/>
          <w:szCs w:val="22"/>
        </w:rPr>
        <w:br/>
      </w:r>
    </w:p>
    <w:p w14:paraId="24C84757" w14:textId="77777777" w:rsidR="00BC06BE" w:rsidRPr="00BC06BE" w:rsidRDefault="00BC06BE" w:rsidP="00BC06BE">
      <w:pPr>
        <w:pStyle w:val="ListParagraph"/>
        <w:rPr>
          <w:rFonts w:ascii="Arial" w:eastAsia="Arial" w:hAnsi="Arial" w:cs="Arial"/>
          <w:bCs/>
          <w:sz w:val="22"/>
          <w:szCs w:val="22"/>
        </w:rPr>
      </w:pPr>
    </w:p>
    <w:p w14:paraId="612C8FFD" w14:textId="73385617" w:rsidR="00B063DD" w:rsidRPr="00B063DD" w:rsidRDefault="00BC06BE" w:rsidP="00B063DD">
      <w:pPr>
        <w:pStyle w:val="ListParagraph"/>
        <w:numPr>
          <w:ilvl w:val="0"/>
          <w:numId w:val="15"/>
        </w:numPr>
        <w:rPr>
          <w:rFonts w:ascii="Arial" w:eastAsia="Arial" w:hAnsi="Arial" w:cs="Arial"/>
          <w:b/>
          <w:sz w:val="22"/>
          <w:szCs w:val="22"/>
        </w:rPr>
      </w:pPr>
      <w:r>
        <w:rPr>
          <w:rFonts w:ascii="Arial" w:eastAsia="Arial" w:hAnsi="Arial" w:cs="Arial"/>
          <w:bCs/>
          <w:sz w:val="22"/>
          <w:szCs w:val="22"/>
        </w:rPr>
        <w:t xml:space="preserve">Parents are encouraged to use the kiss and ride dropoff in the mornings to reduce traffic congestion and risk </w:t>
      </w:r>
      <w:r w:rsidR="00B063DD">
        <w:rPr>
          <w:rFonts w:ascii="Arial" w:eastAsia="Arial" w:hAnsi="Arial" w:cs="Arial"/>
          <w:bCs/>
          <w:sz w:val="22"/>
          <w:szCs w:val="22"/>
        </w:rPr>
        <w:t>on Swan</w:t>
      </w:r>
    </w:p>
    <w:p w14:paraId="406FFF15" w14:textId="77777777" w:rsidR="00B063DD" w:rsidRPr="00B063DD" w:rsidRDefault="00B063DD" w:rsidP="00B063DD">
      <w:pPr>
        <w:pStyle w:val="ListParagraph"/>
        <w:numPr>
          <w:ilvl w:val="0"/>
          <w:numId w:val="15"/>
        </w:numPr>
        <w:rPr>
          <w:rFonts w:ascii="Arial" w:eastAsia="Arial" w:hAnsi="Arial" w:cs="Arial"/>
          <w:b/>
          <w:sz w:val="22"/>
          <w:szCs w:val="22"/>
        </w:rPr>
      </w:pPr>
      <w:r>
        <w:rPr>
          <w:rFonts w:ascii="Arial" w:eastAsia="Arial" w:hAnsi="Arial" w:cs="Arial"/>
          <w:bCs/>
          <w:sz w:val="22"/>
          <w:szCs w:val="22"/>
        </w:rPr>
        <w:t>We continue to be ineligible for a dedicated crossing guard</w:t>
      </w:r>
    </w:p>
    <w:p w14:paraId="387365C7" w14:textId="7058ACD3" w:rsidR="00424A88" w:rsidRPr="00B063DD" w:rsidRDefault="00B063DD" w:rsidP="00B063DD">
      <w:pPr>
        <w:pStyle w:val="ListParagraph"/>
        <w:numPr>
          <w:ilvl w:val="0"/>
          <w:numId w:val="15"/>
        </w:numPr>
        <w:rPr>
          <w:rFonts w:ascii="Arial" w:eastAsia="Arial" w:hAnsi="Arial" w:cs="Arial"/>
          <w:b/>
          <w:sz w:val="22"/>
          <w:szCs w:val="22"/>
        </w:rPr>
      </w:pPr>
      <w:r>
        <w:rPr>
          <w:rFonts w:ascii="Arial" w:eastAsia="Arial" w:hAnsi="Arial" w:cs="Arial"/>
          <w:bCs/>
          <w:sz w:val="22"/>
          <w:szCs w:val="22"/>
        </w:rPr>
        <w:t>Our issue is primarily that overcrowding in the school is leading to extra traffic, especially at dropoff time. Ms Graydon is exploring the use of additional staff at the kiss and ride area in the mornings.</w:t>
      </w:r>
      <w:r w:rsidR="00424A88" w:rsidRPr="00B063DD">
        <w:rPr>
          <w:rFonts w:ascii="Arial" w:eastAsia="Arial" w:hAnsi="Arial" w:cs="Arial"/>
          <w:bCs/>
          <w:sz w:val="22"/>
          <w:szCs w:val="22"/>
        </w:rPr>
        <w:br/>
      </w:r>
      <w:r w:rsidR="00424A88" w:rsidRPr="00B063DD">
        <w:rPr>
          <w:rFonts w:ascii="Arial" w:eastAsia="Arial" w:hAnsi="Arial" w:cs="Arial"/>
          <w:bCs/>
          <w:sz w:val="22"/>
          <w:szCs w:val="22"/>
        </w:rPr>
        <w:br/>
      </w:r>
    </w:p>
    <w:p w14:paraId="63732BBF" w14:textId="3DB7109B" w:rsidR="00AA1BF7" w:rsidRDefault="00636D1D" w:rsidP="009349D9">
      <w:pPr>
        <w:numPr>
          <w:ilvl w:val="0"/>
          <w:numId w:val="1"/>
        </w:numPr>
        <w:rPr>
          <w:rFonts w:ascii="Arial" w:eastAsia="Arial" w:hAnsi="Arial" w:cs="Arial"/>
          <w:b/>
          <w:sz w:val="22"/>
          <w:szCs w:val="22"/>
        </w:rPr>
      </w:pPr>
      <w:r w:rsidRPr="00AA1BF7">
        <w:rPr>
          <w:rFonts w:ascii="Arial" w:eastAsia="Arial" w:hAnsi="Arial" w:cs="Arial"/>
          <w:b/>
          <w:sz w:val="22"/>
          <w:szCs w:val="22"/>
        </w:rPr>
        <w:t>Equity Committee (Andrea</w:t>
      </w:r>
      <w:r w:rsidR="00AA1BF7">
        <w:rPr>
          <w:rFonts w:ascii="Arial" w:eastAsia="Arial" w:hAnsi="Arial" w:cs="Arial"/>
          <w:b/>
          <w:sz w:val="22"/>
          <w:szCs w:val="22"/>
        </w:rPr>
        <w:t>)</w:t>
      </w:r>
    </w:p>
    <w:p w14:paraId="5C4447E6" w14:textId="77777777" w:rsidR="00AA1BF7" w:rsidRDefault="00AA1BF7" w:rsidP="00AA1BF7">
      <w:pPr>
        <w:rPr>
          <w:rFonts w:ascii="Arial" w:eastAsia="Arial" w:hAnsi="Arial" w:cs="Arial"/>
          <w:b/>
          <w:sz w:val="22"/>
          <w:szCs w:val="22"/>
        </w:rPr>
      </w:pPr>
    </w:p>
    <w:p w14:paraId="09988F2C" w14:textId="77777777" w:rsidR="00A905A1" w:rsidRPr="00A905A1" w:rsidRDefault="001C2512" w:rsidP="001C2512">
      <w:pPr>
        <w:pStyle w:val="ListParagraph"/>
        <w:numPr>
          <w:ilvl w:val="0"/>
          <w:numId w:val="17"/>
        </w:numPr>
        <w:rPr>
          <w:rFonts w:ascii="Arial" w:eastAsia="Arial" w:hAnsi="Arial" w:cs="Arial"/>
          <w:b/>
          <w:sz w:val="22"/>
          <w:szCs w:val="22"/>
        </w:rPr>
      </w:pPr>
      <w:r>
        <w:rPr>
          <w:rFonts w:ascii="Arial" w:eastAsia="Arial" w:hAnsi="Arial" w:cs="Arial"/>
          <w:bCs/>
          <w:sz w:val="22"/>
          <w:szCs w:val="22"/>
        </w:rPr>
        <w:t xml:space="preserve">Recognition that with more kids of more diverse backgrounds in the school it could be a good time to </w:t>
      </w:r>
      <w:r w:rsidR="00A905A1">
        <w:rPr>
          <w:rFonts w:ascii="Arial" w:eastAsia="Arial" w:hAnsi="Arial" w:cs="Arial"/>
          <w:bCs/>
          <w:sz w:val="22"/>
          <w:szCs w:val="22"/>
        </w:rPr>
        <w:t>do more work on diversity, inclusion, anti-bullying, etc.</w:t>
      </w:r>
    </w:p>
    <w:p w14:paraId="22D8C079" w14:textId="77777777" w:rsidR="00A905A1" w:rsidRPr="00A905A1" w:rsidRDefault="00A905A1" w:rsidP="001C2512">
      <w:pPr>
        <w:pStyle w:val="ListParagraph"/>
        <w:numPr>
          <w:ilvl w:val="0"/>
          <w:numId w:val="17"/>
        </w:numPr>
        <w:rPr>
          <w:rFonts w:ascii="Arial" w:eastAsia="Arial" w:hAnsi="Arial" w:cs="Arial"/>
          <w:b/>
          <w:sz w:val="22"/>
          <w:szCs w:val="22"/>
        </w:rPr>
      </w:pPr>
      <w:r>
        <w:rPr>
          <w:rFonts w:ascii="Arial" w:eastAsia="Arial" w:hAnsi="Arial" w:cs="Arial"/>
          <w:bCs/>
          <w:sz w:val="22"/>
          <w:szCs w:val="22"/>
        </w:rPr>
        <w:t>Ms Graydon reports that she now has access to our census data from earlier in the year which may contain information that she can share with the community</w:t>
      </w:r>
    </w:p>
    <w:p w14:paraId="1D6B42B0" w14:textId="77777777" w:rsidR="0002681F" w:rsidRPr="0002681F" w:rsidRDefault="00A905A1" w:rsidP="001C2512">
      <w:pPr>
        <w:pStyle w:val="ListParagraph"/>
        <w:numPr>
          <w:ilvl w:val="0"/>
          <w:numId w:val="17"/>
        </w:numPr>
        <w:rPr>
          <w:rFonts w:ascii="Arial" w:eastAsia="Arial" w:hAnsi="Arial" w:cs="Arial"/>
          <w:b/>
          <w:sz w:val="22"/>
          <w:szCs w:val="22"/>
        </w:rPr>
      </w:pPr>
      <w:r>
        <w:rPr>
          <w:rFonts w:ascii="Arial" w:eastAsia="Arial" w:hAnsi="Arial" w:cs="Arial"/>
          <w:bCs/>
          <w:sz w:val="22"/>
          <w:szCs w:val="22"/>
        </w:rPr>
        <w:t>We have 2 settlement workers who work with us one day a week, to help facilitate communications with new families and the school</w:t>
      </w:r>
      <w:r w:rsidR="0002681F">
        <w:rPr>
          <w:rFonts w:ascii="Arial" w:eastAsia="Arial" w:hAnsi="Arial" w:cs="Arial"/>
          <w:bCs/>
          <w:sz w:val="22"/>
          <w:szCs w:val="22"/>
        </w:rPr>
        <w:t>, and access the TDSB ESL programs with have further resources</w:t>
      </w:r>
    </w:p>
    <w:p w14:paraId="03E94317" w14:textId="77777777" w:rsidR="008E491F" w:rsidRPr="008E491F" w:rsidRDefault="0002681F" w:rsidP="001C2512">
      <w:pPr>
        <w:pStyle w:val="ListParagraph"/>
        <w:numPr>
          <w:ilvl w:val="0"/>
          <w:numId w:val="17"/>
        </w:numPr>
        <w:rPr>
          <w:rFonts w:ascii="Arial" w:eastAsia="Arial" w:hAnsi="Arial" w:cs="Arial"/>
          <w:b/>
          <w:sz w:val="22"/>
          <w:szCs w:val="22"/>
        </w:rPr>
      </w:pPr>
      <w:r>
        <w:rPr>
          <w:rFonts w:ascii="Arial" w:eastAsia="Arial" w:hAnsi="Arial" w:cs="Arial"/>
          <w:bCs/>
          <w:sz w:val="22"/>
          <w:szCs w:val="22"/>
        </w:rPr>
        <w:t xml:space="preserve">We have received a $1500 grant for a presentation at the </w:t>
      </w:r>
      <w:r w:rsidR="008E491F">
        <w:rPr>
          <w:rFonts w:ascii="Arial" w:eastAsia="Arial" w:hAnsi="Arial" w:cs="Arial"/>
          <w:bCs/>
          <w:sz w:val="22"/>
          <w:szCs w:val="22"/>
        </w:rPr>
        <w:t>Cultural Night at the school</w:t>
      </w:r>
    </w:p>
    <w:p w14:paraId="68BBE6C5" w14:textId="65E59BE0" w:rsidR="00506823" w:rsidRPr="001C2512" w:rsidRDefault="008E491F" w:rsidP="001C2512">
      <w:pPr>
        <w:pStyle w:val="ListParagraph"/>
        <w:numPr>
          <w:ilvl w:val="0"/>
          <w:numId w:val="17"/>
        </w:numPr>
        <w:rPr>
          <w:rFonts w:ascii="Arial" w:eastAsia="Arial" w:hAnsi="Arial" w:cs="Arial"/>
          <w:b/>
          <w:sz w:val="22"/>
          <w:szCs w:val="22"/>
        </w:rPr>
      </w:pPr>
      <w:r>
        <w:rPr>
          <w:rFonts w:ascii="Arial" w:eastAsia="Arial" w:hAnsi="Arial" w:cs="Arial"/>
          <w:bCs/>
          <w:sz w:val="22"/>
          <w:szCs w:val="22"/>
        </w:rPr>
        <w:t>Andrea will put a planning committee together for the Cultural Night, which was well-received last year</w:t>
      </w:r>
      <w:r w:rsidR="000D7573" w:rsidRPr="001C2512">
        <w:rPr>
          <w:rFonts w:ascii="Arial" w:eastAsia="Arial" w:hAnsi="Arial" w:cs="Arial"/>
          <w:bCs/>
          <w:sz w:val="22"/>
          <w:szCs w:val="22"/>
        </w:rPr>
        <w:br/>
      </w:r>
      <w:r w:rsidR="00506823" w:rsidRPr="001C2512">
        <w:rPr>
          <w:rFonts w:ascii="Arial" w:eastAsia="Arial" w:hAnsi="Arial" w:cs="Arial"/>
          <w:bCs/>
          <w:sz w:val="22"/>
          <w:szCs w:val="22"/>
        </w:rPr>
        <w:br/>
      </w:r>
      <w:r w:rsidR="00506823" w:rsidRPr="001C2512">
        <w:rPr>
          <w:rFonts w:ascii="Arial" w:eastAsia="Arial" w:hAnsi="Arial" w:cs="Arial"/>
          <w:bCs/>
          <w:sz w:val="22"/>
          <w:szCs w:val="22"/>
        </w:rPr>
        <w:br/>
      </w:r>
    </w:p>
    <w:p w14:paraId="0D448274" w14:textId="77777777" w:rsidR="00D9530F" w:rsidRPr="00D9530F" w:rsidRDefault="00506823" w:rsidP="00C8748B">
      <w:pPr>
        <w:numPr>
          <w:ilvl w:val="0"/>
          <w:numId w:val="1"/>
        </w:numPr>
        <w:rPr>
          <w:rFonts w:ascii="Arial" w:eastAsia="Arial" w:hAnsi="Arial" w:cs="Arial"/>
          <w:b/>
          <w:sz w:val="22"/>
          <w:szCs w:val="22"/>
        </w:rPr>
      </w:pPr>
      <w:r w:rsidRPr="008E491F">
        <w:rPr>
          <w:rFonts w:ascii="Arial" w:eastAsia="Arial" w:hAnsi="Arial" w:cs="Arial"/>
          <w:b/>
          <w:sz w:val="22"/>
          <w:szCs w:val="22"/>
        </w:rPr>
        <w:t>Fundraising and events committee</w:t>
      </w:r>
      <w:r w:rsidRPr="008E491F">
        <w:rPr>
          <w:rFonts w:ascii="Arial" w:eastAsia="Arial" w:hAnsi="Arial" w:cs="Arial"/>
          <w:b/>
          <w:sz w:val="22"/>
          <w:szCs w:val="22"/>
        </w:rPr>
        <w:br/>
      </w:r>
      <w:r>
        <w:rPr>
          <w:rFonts w:ascii="Arial" w:eastAsia="Arial" w:hAnsi="Arial" w:cs="Arial"/>
          <w:bCs/>
          <w:sz w:val="22"/>
          <w:szCs w:val="22"/>
        </w:rPr>
        <w:br/>
      </w:r>
    </w:p>
    <w:p w14:paraId="3C62570D" w14:textId="77777777" w:rsidR="00D9530F" w:rsidRPr="00D9530F" w:rsidRDefault="00506823" w:rsidP="00D9530F">
      <w:pPr>
        <w:pStyle w:val="ListParagraph"/>
        <w:numPr>
          <w:ilvl w:val="0"/>
          <w:numId w:val="19"/>
        </w:numPr>
        <w:rPr>
          <w:rFonts w:ascii="Arial" w:eastAsia="Arial" w:hAnsi="Arial" w:cs="Arial"/>
          <w:b/>
          <w:sz w:val="22"/>
          <w:szCs w:val="22"/>
        </w:rPr>
      </w:pPr>
      <w:r w:rsidRPr="00D9530F">
        <w:rPr>
          <w:rFonts w:ascii="Arial" w:eastAsia="Arial" w:hAnsi="Arial" w:cs="Arial"/>
          <w:bCs/>
          <w:sz w:val="22"/>
          <w:szCs w:val="22"/>
        </w:rPr>
        <w:t>Fall Fest profits - $7800</w:t>
      </w:r>
      <w:r w:rsidR="00853271" w:rsidRPr="00D9530F">
        <w:rPr>
          <w:rFonts w:ascii="Arial" w:eastAsia="Arial" w:hAnsi="Arial" w:cs="Arial"/>
          <w:bCs/>
          <w:sz w:val="22"/>
          <w:szCs w:val="22"/>
        </w:rPr>
        <w:t xml:space="preserve"> (to be used for library and music funding)</w:t>
      </w:r>
    </w:p>
    <w:p w14:paraId="6A15B62B" w14:textId="77777777" w:rsidR="00D9530F" w:rsidRPr="00D9530F" w:rsidRDefault="00A67891" w:rsidP="00D9530F">
      <w:pPr>
        <w:pStyle w:val="ListParagraph"/>
        <w:numPr>
          <w:ilvl w:val="0"/>
          <w:numId w:val="19"/>
        </w:numPr>
        <w:rPr>
          <w:rFonts w:ascii="Arial" w:eastAsia="Arial" w:hAnsi="Arial" w:cs="Arial"/>
          <w:b/>
          <w:sz w:val="22"/>
          <w:szCs w:val="22"/>
        </w:rPr>
      </w:pPr>
      <w:r w:rsidRPr="00D9530F">
        <w:rPr>
          <w:rFonts w:ascii="Arial" w:eastAsia="Arial" w:hAnsi="Arial" w:cs="Arial"/>
          <w:bCs/>
          <w:sz w:val="22"/>
          <w:szCs w:val="22"/>
        </w:rPr>
        <w:t>Cookie sales for grade 5 - $1600</w:t>
      </w:r>
    </w:p>
    <w:p w14:paraId="5B9D8E8B" w14:textId="77777777" w:rsidR="00737163" w:rsidRPr="00737163" w:rsidRDefault="00C8748B" w:rsidP="00D9530F">
      <w:pPr>
        <w:pStyle w:val="ListParagraph"/>
        <w:numPr>
          <w:ilvl w:val="0"/>
          <w:numId w:val="19"/>
        </w:numPr>
        <w:rPr>
          <w:rFonts w:ascii="Arial" w:eastAsia="Arial" w:hAnsi="Arial" w:cs="Arial"/>
          <w:b/>
          <w:sz w:val="22"/>
          <w:szCs w:val="22"/>
        </w:rPr>
      </w:pPr>
      <w:r w:rsidRPr="00D9530F">
        <w:rPr>
          <w:rFonts w:ascii="Arial" w:eastAsia="Arial" w:hAnsi="Arial" w:cs="Arial"/>
          <w:bCs/>
          <w:sz w:val="22"/>
          <w:szCs w:val="22"/>
        </w:rPr>
        <w:t>Spirit Wear</w:t>
      </w:r>
      <w:r w:rsidR="00853271" w:rsidRPr="00D9530F">
        <w:rPr>
          <w:rFonts w:ascii="Arial" w:eastAsia="Arial" w:hAnsi="Arial" w:cs="Arial"/>
          <w:bCs/>
          <w:sz w:val="22"/>
          <w:szCs w:val="22"/>
        </w:rPr>
        <w:t xml:space="preserve"> profits - $1239 (to be used for new gym equipment)</w:t>
      </w:r>
      <w:r w:rsidR="00737163">
        <w:rPr>
          <w:rFonts w:ascii="Arial" w:eastAsia="Arial" w:hAnsi="Arial" w:cs="Arial"/>
          <w:bCs/>
          <w:sz w:val="22"/>
          <w:szCs w:val="22"/>
        </w:rPr>
        <w:br/>
      </w:r>
    </w:p>
    <w:p w14:paraId="0176DDE2" w14:textId="77777777" w:rsidR="00080518" w:rsidRPr="00080518" w:rsidRDefault="00737163" w:rsidP="00D9530F">
      <w:pPr>
        <w:pStyle w:val="ListParagraph"/>
        <w:numPr>
          <w:ilvl w:val="0"/>
          <w:numId w:val="19"/>
        </w:numPr>
        <w:rPr>
          <w:rFonts w:ascii="Arial" w:eastAsia="Arial" w:hAnsi="Arial" w:cs="Arial"/>
          <w:b/>
          <w:sz w:val="22"/>
          <w:szCs w:val="22"/>
        </w:rPr>
      </w:pPr>
      <w:r>
        <w:rPr>
          <w:rFonts w:ascii="Arial" w:eastAsia="Arial" w:hAnsi="Arial" w:cs="Arial"/>
          <w:bCs/>
          <w:sz w:val="22"/>
          <w:szCs w:val="22"/>
        </w:rPr>
        <w:t>Telma recommends additional fundraising via birthday cards</w:t>
      </w:r>
      <w:r w:rsidR="00A75504">
        <w:rPr>
          <w:rFonts w:ascii="Arial" w:eastAsia="Arial" w:hAnsi="Arial" w:cs="Arial"/>
          <w:bCs/>
          <w:sz w:val="22"/>
          <w:szCs w:val="22"/>
        </w:rPr>
        <w:t>. We make $12/box on cards, making them an easy and profitable fundraiser that should be well-received</w:t>
      </w:r>
      <w:r w:rsidR="00080518">
        <w:rPr>
          <w:rFonts w:ascii="Arial" w:eastAsia="Arial" w:hAnsi="Arial" w:cs="Arial"/>
          <w:bCs/>
          <w:sz w:val="22"/>
          <w:szCs w:val="22"/>
        </w:rPr>
        <w:t>. We anticipate doing this fundraising initiative in January.</w:t>
      </w:r>
      <w:r w:rsidR="00080518">
        <w:rPr>
          <w:rFonts w:ascii="Arial" w:eastAsia="Arial" w:hAnsi="Arial" w:cs="Arial"/>
          <w:bCs/>
          <w:sz w:val="22"/>
          <w:szCs w:val="22"/>
        </w:rPr>
        <w:br/>
      </w:r>
    </w:p>
    <w:p w14:paraId="776FDC42" w14:textId="77777777" w:rsidR="00FE03D9" w:rsidRPr="00FE03D9" w:rsidRDefault="00B10231" w:rsidP="00D9530F">
      <w:pPr>
        <w:pStyle w:val="ListParagraph"/>
        <w:numPr>
          <w:ilvl w:val="0"/>
          <w:numId w:val="19"/>
        </w:numPr>
        <w:rPr>
          <w:rFonts w:ascii="Arial" w:eastAsia="Arial" w:hAnsi="Arial" w:cs="Arial"/>
          <w:b/>
          <w:sz w:val="22"/>
          <w:szCs w:val="22"/>
        </w:rPr>
      </w:pPr>
      <w:r>
        <w:rPr>
          <w:rFonts w:ascii="Arial" w:eastAsia="Arial" w:hAnsi="Arial" w:cs="Arial"/>
          <w:bCs/>
          <w:sz w:val="22"/>
          <w:szCs w:val="22"/>
        </w:rPr>
        <w:t xml:space="preserve">Andrea suggests </w:t>
      </w:r>
      <w:r w:rsidR="00F769A1">
        <w:rPr>
          <w:rFonts w:ascii="Arial" w:eastAsia="Arial" w:hAnsi="Arial" w:cs="Arial"/>
          <w:bCs/>
          <w:sz w:val="22"/>
          <w:szCs w:val="22"/>
        </w:rPr>
        <w:t xml:space="preserve">that we allow </w:t>
      </w:r>
      <w:r w:rsidR="00FE03D9">
        <w:rPr>
          <w:rFonts w:ascii="Arial" w:eastAsia="Arial" w:hAnsi="Arial" w:cs="Arial"/>
          <w:bCs/>
          <w:sz w:val="22"/>
          <w:szCs w:val="22"/>
        </w:rPr>
        <w:t>parents to donate directly to WFSA (outside of fundraisers or events) using a letter similar to other schools and offering tax receipts</w:t>
      </w:r>
      <w:r w:rsidR="00FE03D9">
        <w:rPr>
          <w:rFonts w:ascii="Arial" w:eastAsia="Arial" w:hAnsi="Arial" w:cs="Arial"/>
          <w:bCs/>
          <w:sz w:val="22"/>
          <w:szCs w:val="22"/>
        </w:rPr>
        <w:br/>
      </w:r>
    </w:p>
    <w:p w14:paraId="683B4B2C" w14:textId="1E4CD6FA" w:rsidR="00394EA4" w:rsidRPr="00BE3090" w:rsidRDefault="00D50B1C" w:rsidP="00D9530F">
      <w:pPr>
        <w:pStyle w:val="ListParagraph"/>
        <w:numPr>
          <w:ilvl w:val="0"/>
          <w:numId w:val="19"/>
        </w:numPr>
        <w:rPr>
          <w:rFonts w:ascii="Arial" w:eastAsia="Arial" w:hAnsi="Arial" w:cs="Arial"/>
          <w:b/>
          <w:sz w:val="22"/>
          <w:szCs w:val="22"/>
        </w:rPr>
      </w:pPr>
      <w:r>
        <w:rPr>
          <w:rFonts w:ascii="Arial" w:eastAsia="Arial" w:hAnsi="Arial" w:cs="Arial"/>
          <w:bCs/>
          <w:sz w:val="22"/>
          <w:szCs w:val="22"/>
        </w:rPr>
        <w:t xml:space="preserve">Recognition that before large sums are put towards library funding, we need to </w:t>
      </w:r>
      <w:r w:rsidR="00063E7C">
        <w:rPr>
          <w:rFonts w:ascii="Arial" w:eastAsia="Arial" w:hAnsi="Arial" w:cs="Arial"/>
          <w:bCs/>
          <w:sz w:val="22"/>
          <w:szCs w:val="22"/>
        </w:rPr>
        <w:t>assess what books we already have (including the uncatalogued new books), determine gaps</w:t>
      </w:r>
      <w:r w:rsidR="00BE3090">
        <w:rPr>
          <w:rFonts w:ascii="Arial" w:eastAsia="Arial" w:hAnsi="Arial" w:cs="Arial"/>
          <w:bCs/>
          <w:sz w:val="22"/>
          <w:szCs w:val="22"/>
        </w:rPr>
        <w:t>, reorganize, etc. Andrea is putting together a working party to start this process.</w:t>
      </w:r>
      <w:r w:rsidR="00587C15" w:rsidRPr="00D9530F">
        <w:rPr>
          <w:rFonts w:ascii="Arial" w:eastAsia="Arial" w:hAnsi="Arial" w:cs="Arial"/>
          <w:bCs/>
          <w:sz w:val="22"/>
          <w:szCs w:val="22"/>
        </w:rPr>
        <w:br/>
      </w:r>
      <w:r w:rsidR="00394EA4" w:rsidRPr="00BE3090">
        <w:rPr>
          <w:rFonts w:ascii="Arial" w:eastAsia="Arial" w:hAnsi="Arial" w:cs="Arial"/>
          <w:bCs/>
          <w:sz w:val="22"/>
          <w:szCs w:val="22"/>
        </w:rPr>
        <w:br/>
      </w:r>
      <w:r w:rsidR="00394EA4" w:rsidRPr="00BE3090">
        <w:rPr>
          <w:rFonts w:ascii="Arial" w:eastAsia="Arial" w:hAnsi="Arial" w:cs="Arial"/>
          <w:bCs/>
          <w:sz w:val="22"/>
          <w:szCs w:val="22"/>
        </w:rPr>
        <w:br/>
      </w:r>
    </w:p>
    <w:p w14:paraId="6B32B4A7" w14:textId="4DD5E824" w:rsidR="00495D34" w:rsidRDefault="00510012" w:rsidP="00394EA4">
      <w:pPr>
        <w:numPr>
          <w:ilvl w:val="0"/>
          <w:numId w:val="1"/>
        </w:numPr>
        <w:rPr>
          <w:rFonts w:ascii="Arial" w:eastAsia="Arial" w:hAnsi="Arial" w:cs="Arial"/>
          <w:b/>
          <w:sz w:val="22"/>
          <w:szCs w:val="22"/>
        </w:rPr>
      </w:pPr>
      <w:r w:rsidRPr="00510012">
        <w:rPr>
          <w:rFonts w:ascii="Arial" w:eastAsia="Arial" w:hAnsi="Arial" w:cs="Arial"/>
          <w:b/>
          <w:sz w:val="22"/>
          <w:szCs w:val="22"/>
        </w:rPr>
        <w:t>VOTING</w:t>
      </w:r>
      <w:r w:rsidR="00495D34">
        <w:rPr>
          <w:rFonts w:ascii="Arial" w:eastAsia="Arial" w:hAnsi="Arial" w:cs="Arial"/>
          <w:b/>
          <w:sz w:val="22"/>
          <w:szCs w:val="22"/>
        </w:rPr>
        <w:t xml:space="preserve"> on fund requests</w:t>
      </w:r>
      <w:r w:rsidRPr="00510012">
        <w:rPr>
          <w:rFonts w:ascii="Arial" w:eastAsia="Arial" w:hAnsi="Arial" w:cs="Arial"/>
          <w:b/>
          <w:sz w:val="22"/>
          <w:szCs w:val="22"/>
        </w:rPr>
        <w:t>. (see Section #5 for voting results)</w:t>
      </w:r>
      <w:r w:rsidR="00495D34">
        <w:rPr>
          <w:rFonts w:ascii="Arial" w:eastAsia="Arial" w:hAnsi="Arial" w:cs="Arial"/>
          <w:b/>
          <w:sz w:val="22"/>
          <w:szCs w:val="22"/>
        </w:rPr>
        <w:br/>
      </w:r>
    </w:p>
    <w:p w14:paraId="324637AE" w14:textId="1673728C" w:rsidR="00DA16C3" w:rsidRPr="00510012" w:rsidRDefault="00495D34" w:rsidP="00394EA4">
      <w:pPr>
        <w:numPr>
          <w:ilvl w:val="0"/>
          <w:numId w:val="1"/>
        </w:numPr>
        <w:rPr>
          <w:rFonts w:ascii="Arial" w:eastAsia="Arial" w:hAnsi="Arial" w:cs="Arial"/>
          <w:b/>
          <w:sz w:val="22"/>
          <w:szCs w:val="22"/>
        </w:rPr>
      </w:pPr>
      <w:r>
        <w:rPr>
          <w:rFonts w:ascii="Arial" w:eastAsia="Arial" w:hAnsi="Arial" w:cs="Arial"/>
          <w:b/>
          <w:sz w:val="22"/>
          <w:szCs w:val="22"/>
        </w:rPr>
        <w:lastRenderedPageBreak/>
        <w:t xml:space="preserve">Adjournment </w:t>
      </w:r>
      <w:r w:rsidR="002E4A48">
        <w:rPr>
          <w:rFonts w:ascii="Arial" w:eastAsia="Arial" w:hAnsi="Arial" w:cs="Arial"/>
          <w:b/>
          <w:sz w:val="22"/>
          <w:szCs w:val="22"/>
        </w:rPr>
        <w:t>–</w:t>
      </w:r>
      <w:r>
        <w:rPr>
          <w:rFonts w:ascii="Arial" w:eastAsia="Arial" w:hAnsi="Arial" w:cs="Arial"/>
          <w:b/>
          <w:sz w:val="22"/>
          <w:szCs w:val="22"/>
        </w:rPr>
        <w:t xml:space="preserve"> </w:t>
      </w:r>
      <w:r w:rsidR="002E4A48">
        <w:rPr>
          <w:rFonts w:ascii="Arial" w:eastAsia="Arial" w:hAnsi="Arial" w:cs="Arial"/>
          <w:b/>
          <w:sz w:val="22"/>
          <w:szCs w:val="22"/>
        </w:rPr>
        <w:t>Next meeting December 11</w:t>
      </w:r>
      <w:r w:rsidR="002E4A48" w:rsidRPr="002E4A48">
        <w:rPr>
          <w:rFonts w:ascii="Arial" w:eastAsia="Arial" w:hAnsi="Arial" w:cs="Arial"/>
          <w:b/>
          <w:sz w:val="22"/>
          <w:szCs w:val="22"/>
          <w:vertAlign w:val="superscript"/>
        </w:rPr>
        <w:t>th</w:t>
      </w:r>
      <w:r w:rsidR="002E4A48">
        <w:rPr>
          <w:rFonts w:ascii="Arial" w:eastAsia="Arial" w:hAnsi="Arial" w:cs="Arial"/>
          <w:b/>
          <w:sz w:val="22"/>
          <w:szCs w:val="22"/>
        </w:rPr>
        <w:t xml:space="preserve">, 6:30-7:30pm </w:t>
      </w:r>
      <w:r w:rsidR="002E4A48">
        <w:rPr>
          <w:rFonts w:ascii="Arial" w:eastAsia="Arial" w:hAnsi="Arial" w:cs="Arial"/>
          <w:bCs/>
          <w:sz w:val="22"/>
          <w:szCs w:val="22"/>
        </w:rPr>
        <w:t>(Trustee Dan MacLean to attend)</w:t>
      </w:r>
      <w:r w:rsidR="0014659A" w:rsidRPr="00510012">
        <w:rPr>
          <w:rFonts w:ascii="Arial" w:eastAsia="Arial" w:hAnsi="Arial" w:cs="Arial"/>
          <w:b/>
          <w:sz w:val="22"/>
          <w:szCs w:val="22"/>
        </w:rPr>
        <w:br/>
      </w:r>
    </w:p>
    <w:p w14:paraId="10ED2CF7" w14:textId="77777777" w:rsidR="003646EC" w:rsidRDefault="003646EC" w:rsidP="003646EC">
      <w:pPr>
        <w:rPr>
          <w:rFonts w:ascii="Arial" w:eastAsia="Arial" w:hAnsi="Arial" w:cs="Arial"/>
          <w:b/>
          <w:sz w:val="22"/>
          <w:szCs w:val="22"/>
        </w:rPr>
      </w:pPr>
    </w:p>
    <w:p w14:paraId="14A00E53" w14:textId="77777777" w:rsidR="003646EC" w:rsidRDefault="003646EC" w:rsidP="003646EC">
      <w:pPr>
        <w:rPr>
          <w:rFonts w:ascii="Arial" w:eastAsia="Arial" w:hAnsi="Arial" w:cs="Arial"/>
          <w:b/>
          <w:sz w:val="22"/>
          <w:szCs w:val="22"/>
        </w:rPr>
      </w:pPr>
    </w:p>
    <w:p w14:paraId="47E5D505" w14:textId="77777777" w:rsidR="00DA16C3" w:rsidRPr="009F059E" w:rsidRDefault="00DA16C3" w:rsidP="003646EC">
      <w:pPr>
        <w:rPr>
          <w:rFonts w:ascii="Arial" w:eastAsia="Arial" w:hAnsi="Arial" w:cs="Arial"/>
          <w:b/>
          <w:sz w:val="22"/>
          <w:szCs w:val="22"/>
        </w:rPr>
      </w:pPr>
    </w:p>
    <w:p w14:paraId="572E71A7" w14:textId="77777777" w:rsidR="00E56938" w:rsidRPr="009F059E" w:rsidRDefault="00E56938" w:rsidP="00E56938">
      <w:pPr>
        <w:ind w:left="360"/>
        <w:rPr>
          <w:rFonts w:ascii="Arial" w:eastAsia="Arial" w:hAnsi="Arial" w:cs="Arial"/>
          <w:b/>
          <w:sz w:val="22"/>
          <w:szCs w:val="22"/>
        </w:rPr>
      </w:pPr>
    </w:p>
    <w:p w14:paraId="0000002E" w14:textId="5A3A2725" w:rsidR="00791B9F" w:rsidRPr="009F059E" w:rsidRDefault="00791B9F" w:rsidP="004D51B5">
      <w:pPr>
        <w:pBdr>
          <w:top w:val="nil"/>
          <w:left w:val="nil"/>
          <w:bottom w:val="nil"/>
          <w:right w:val="nil"/>
          <w:between w:val="nil"/>
        </w:pBdr>
        <w:ind w:left="810"/>
        <w:rPr>
          <w:rFonts w:ascii="Arial" w:eastAsia="Arial" w:hAnsi="Arial" w:cs="Arial"/>
          <w:b/>
          <w:color w:val="000000"/>
          <w:sz w:val="22"/>
          <w:szCs w:val="22"/>
        </w:rPr>
      </w:pPr>
    </w:p>
    <w:sectPr w:rsidR="00791B9F" w:rsidRPr="009F059E">
      <w:pgSz w:w="12240" w:h="15840"/>
      <w:pgMar w:top="1080" w:right="1440"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7A8B" w14:textId="77777777" w:rsidR="00B953B5" w:rsidRDefault="00B953B5" w:rsidP="00C566EB">
      <w:r>
        <w:separator/>
      </w:r>
    </w:p>
  </w:endnote>
  <w:endnote w:type="continuationSeparator" w:id="0">
    <w:p w14:paraId="130519B5" w14:textId="77777777" w:rsidR="00B953B5" w:rsidRDefault="00B953B5" w:rsidP="00C5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E878" w14:textId="77777777" w:rsidR="00B953B5" w:rsidRDefault="00B953B5" w:rsidP="00C566EB">
      <w:r>
        <w:separator/>
      </w:r>
    </w:p>
  </w:footnote>
  <w:footnote w:type="continuationSeparator" w:id="0">
    <w:p w14:paraId="72A24367" w14:textId="77777777" w:rsidR="00B953B5" w:rsidRDefault="00B953B5" w:rsidP="00C5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F4"/>
    <w:multiLevelType w:val="hybridMultilevel"/>
    <w:tmpl w:val="162E4A0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1A8107A8"/>
    <w:multiLevelType w:val="hybridMultilevel"/>
    <w:tmpl w:val="F3D00C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E22373A"/>
    <w:multiLevelType w:val="hybridMultilevel"/>
    <w:tmpl w:val="DC6253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C454BA"/>
    <w:multiLevelType w:val="hybridMultilevel"/>
    <w:tmpl w:val="3D4288D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4" w15:restartNumberingAfterBreak="0">
    <w:nsid w:val="24C679A6"/>
    <w:multiLevelType w:val="hybridMultilevel"/>
    <w:tmpl w:val="448E7AC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5" w15:restartNumberingAfterBreak="0">
    <w:nsid w:val="30E868D2"/>
    <w:multiLevelType w:val="hybridMultilevel"/>
    <w:tmpl w:val="F5E0156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6" w15:restartNumberingAfterBreak="0">
    <w:nsid w:val="3CCB7C3C"/>
    <w:multiLevelType w:val="hybridMultilevel"/>
    <w:tmpl w:val="C0B6A208"/>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7" w15:restartNumberingAfterBreak="0">
    <w:nsid w:val="41F80D0F"/>
    <w:multiLevelType w:val="hybridMultilevel"/>
    <w:tmpl w:val="5656AEA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8" w15:restartNumberingAfterBreak="0">
    <w:nsid w:val="4C66188A"/>
    <w:multiLevelType w:val="hybridMultilevel"/>
    <w:tmpl w:val="288C07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124289B"/>
    <w:multiLevelType w:val="hybridMultilevel"/>
    <w:tmpl w:val="DEBA0C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1706F85"/>
    <w:multiLevelType w:val="hybridMultilevel"/>
    <w:tmpl w:val="38D82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E35926"/>
    <w:multiLevelType w:val="multilevel"/>
    <w:tmpl w:val="8FD8D28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F93174"/>
    <w:multiLevelType w:val="hybridMultilevel"/>
    <w:tmpl w:val="E722882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3" w15:restartNumberingAfterBreak="0">
    <w:nsid w:val="5DBB106D"/>
    <w:multiLevelType w:val="hybridMultilevel"/>
    <w:tmpl w:val="936C44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7E35DB"/>
    <w:multiLevelType w:val="hybridMultilevel"/>
    <w:tmpl w:val="3216D3B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85091E"/>
    <w:multiLevelType w:val="multilevel"/>
    <w:tmpl w:val="F2E25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12B3FE4"/>
    <w:multiLevelType w:val="hybridMultilevel"/>
    <w:tmpl w:val="90663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2765973"/>
    <w:multiLevelType w:val="multilevel"/>
    <w:tmpl w:val="C206E18A"/>
    <w:lvl w:ilvl="0">
      <w:start w:val="16"/>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94650"/>
    <w:multiLevelType w:val="hybridMultilevel"/>
    <w:tmpl w:val="65B2F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7638791">
    <w:abstractNumId w:val="11"/>
  </w:num>
  <w:num w:numId="2" w16cid:durableId="1625425570">
    <w:abstractNumId w:val="15"/>
  </w:num>
  <w:num w:numId="3" w16cid:durableId="1723098050">
    <w:abstractNumId w:val="9"/>
  </w:num>
  <w:num w:numId="4" w16cid:durableId="1425422651">
    <w:abstractNumId w:val="13"/>
  </w:num>
  <w:num w:numId="5" w16cid:durableId="205332717">
    <w:abstractNumId w:val="14"/>
  </w:num>
  <w:num w:numId="6" w16cid:durableId="305819208">
    <w:abstractNumId w:val="1"/>
  </w:num>
  <w:num w:numId="7" w16cid:durableId="841359043">
    <w:abstractNumId w:val="8"/>
  </w:num>
  <w:num w:numId="8" w16cid:durableId="1398551140">
    <w:abstractNumId w:val="16"/>
  </w:num>
  <w:num w:numId="9" w16cid:durableId="1200699318">
    <w:abstractNumId w:val="18"/>
  </w:num>
  <w:num w:numId="10" w16cid:durableId="289825991">
    <w:abstractNumId w:val="17"/>
  </w:num>
  <w:num w:numId="11" w16cid:durableId="689569872">
    <w:abstractNumId w:val="5"/>
  </w:num>
  <w:num w:numId="12" w16cid:durableId="1367676645">
    <w:abstractNumId w:val="0"/>
  </w:num>
  <w:num w:numId="13" w16cid:durableId="1825584126">
    <w:abstractNumId w:val="12"/>
  </w:num>
  <w:num w:numId="14" w16cid:durableId="2060930647">
    <w:abstractNumId w:val="4"/>
  </w:num>
  <w:num w:numId="15" w16cid:durableId="919801239">
    <w:abstractNumId w:val="2"/>
  </w:num>
  <w:num w:numId="16" w16cid:durableId="1045258751">
    <w:abstractNumId w:val="10"/>
  </w:num>
  <w:num w:numId="17" w16cid:durableId="951470642">
    <w:abstractNumId w:val="3"/>
  </w:num>
  <w:num w:numId="18" w16cid:durableId="673191738">
    <w:abstractNumId w:val="6"/>
  </w:num>
  <w:num w:numId="19" w16cid:durableId="1933200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9F"/>
    <w:rsid w:val="00017CEF"/>
    <w:rsid w:val="00022A1D"/>
    <w:rsid w:val="0002681F"/>
    <w:rsid w:val="000327C8"/>
    <w:rsid w:val="00033A71"/>
    <w:rsid w:val="0003599A"/>
    <w:rsid w:val="00047A39"/>
    <w:rsid w:val="00061ABB"/>
    <w:rsid w:val="00063E7C"/>
    <w:rsid w:val="00080518"/>
    <w:rsid w:val="000A5311"/>
    <w:rsid w:val="000D7573"/>
    <w:rsid w:val="000E2FD8"/>
    <w:rsid w:val="000E3484"/>
    <w:rsid w:val="000F5C9A"/>
    <w:rsid w:val="00107B30"/>
    <w:rsid w:val="00110484"/>
    <w:rsid w:val="00115B5A"/>
    <w:rsid w:val="00145C35"/>
    <w:rsid w:val="0014659A"/>
    <w:rsid w:val="00146C89"/>
    <w:rsid w:val="00147D4C"/>
    <w:rsid w:val="00161601"/>
    <w:rsid w:val="00167A0D"/>
    <w:rsid w:val="001700E2"/>
    <w:rsid w:val="00180944"/>
    <w:rsid w:val="00182BE0"/>
    <w:rsid w:val="00192423"/>
    <w:rsid w:val="00194491"/>
    <w:rsid w:val="001B4E8C"/>
    <w:rsid w:val="001B689B"/>
    <w:rsid w:val="001C0AD1"/>
    <w:rsid w:val="001C2512"/>
    <w:rsid w:val="001C331C"/>
    <w:rsid w:val="001E5B8B"/>
    <w:rsid w:val="001F6221"/>
    <w:rsid w:val="00204DB7"/>
    <w:rsid w:val="0021228E"/>
    <w:rsid w:val="00257FA8"/>
    <w:rsid w:val="002704D9"/>
    <w:rsid w:val="002715A0"/>
    <w:rsid w:val="00284B35"/>
    <w:rsid w:val="002A7CE5"/>
    <w:rsid w:val="002D211E"/>
    <w:rsid w:val="002E4A48"/>
    <w:rsid w:val="002E5FB2"/>
    <w:rsid w:val="002F31D2"/>
    <w:rsid w:val="002F6DFE"/>
    <w:rsid w:val="00307F92"/>
    <w:rsid w:val="00317E69"/>
    <w:rsid w:val="0032190B"/>
    <w:rsid w:val="003646EC"/>
    <w:rsid w:val="00375EB7"/>
    <w:rsid w:val="00376B66"/>
    <w:rsid w:val="00394EA4"/>
    <w:rsid w:val="003A24E7"/>
    <w:rsid w:val="003A7A84"/>
    <w:rsid w:val="003B6E71"/>
    <w:rsid w:val="003C0148"/>
    <w:rsid w:val="003D4C52"/>
    <w:rsid w:val="00417A9F"/>
    <w:rsid w:val="00424A88"/>
    <w:rsid w:val="0042529D"/>
    <w:rsid w:val="004341F1"/>
    <w:rsid w:val="004440C2"/>
    <w:rsid w:val="00454485"/>
    <w:rsid w:val="00456A82"/>
    <w:rsid w:val="00465907"/>
    <w:rsid w:val="0046674B"/>
    <w:rsid w:val="00493145"/>
    <w:rsid w:val="00495D34"/>
    <w:rsid w:val="004A6E80"/>
    <w:rsid w:val="004B00C2"/>
    <w:rsid w:val="004D51B5"/>
    <w:rsid w:val="004E3244"/>
    <w:rsid w:val="004F2CA9"/>
    <w:rsid w:val="00506823"/>
    <w:rsid w:val="00510012"/>
    <w:rsid w:val="00514CDB"/>
    <w:rsid w:val="00514F33"/>
    <w:rsid w:val="00554146"/>
    <w:rsid w:val="00562E4F"/>
    <w:rsid w:val="00587C15"/>
    <w:rsid w:val="005952B9"/>
    <w:rsid w:val="005B0D2E"/>
    <w:rsid w:val="005B36CC"/>
    <w:rsid w:val="005C283E"/>
    <w:rsid w:val="005D706E"/>
    <w:rsid w:val="005E0585"/>
    <w:rsid w:val="00603CA0"/>
    <w:rsid w:val="006315AC"/>
    <w:rsid w:val="00636D1D"/>
    <w:rsid w:val="00646167"/>
    <w:rsid w:val="00647D5D"/>
    <w:rsid w:val="00681258"/>
    <w:rsid w:val="006C191C"/>
    <w:rsid w:val="006C3FAC"/>
    <w:rsid w:val="006D060E"/>
    <w:rsid w:val="006F4156"/>
    <w:rsid w:val="006F7214"/>
    <w:rsid w:val="007217C0"/>
    <w:rsid w:val="007300AB"/>
    <w:rsid w:val="00737163"/>
    <w:rsid w:val="00760020"/>
    <w:rsid w:val="00765146"/>
    <w:rsid w:val="00772150"/>
    <w:rsid w:val="00780F99"/>
    <w:rsid w:val="00791B9F"/>
    <w:rsid w:val="007B0A81"/>
    <w:rsid w:val="007C07FC"/>
    <w:rsid w:val="007C4470"/>
    <w:rsid w:val="007F7A8B"/>
    <w:rsid w:val="008218CC"/>
    <w:rsid w:val="008258BF"/>
    <w:rsid w:val="00850BA5"/>
    <w:rsid w:val="00850CEE"/>
    <w:rsid w:val="00853271"/>
    <w:rsid w:val="00860F76"/>
    <w:rsid w:val="00865967"/>
    <w:rsid w:val="00874086"/>
    <w:rsid w:val="008801DC"/>
    <w:rsid w:val="008B0B0E"/>
    <w:rsid w:val="008B163F"/>
    <w:rsid w:val="008D1B2E"/>
    <w:rsid w:val="008E1549"/>
    <w:rsid w:val="008E491F"/>
    <w:rsid w:val="008F17E4"/>
    <w:rsid w:val="00900E25"/>
    <w:rsid w:val="009014D2"/>
    <w:rsid w:val="00913A5C"/>
    <w:rsid w:val="00930DF8"/>
    <w:rsid w:val="009349D9"/>
    <w:rsid w:val="00954965"/>
    <w:rsid w:val="0095612F"/>
    <w:rsid w:val="00962CE2"/>
    <w:rsid w:val="00977C31"/>
    <w:rsid w:val="009C1B6A"/>
    <w:rsid w:val="009D3A5D"/>
    <w:rsid w:val="009D5E15"/>
    <w:rsid w:val="009E0930"/>
    <w:rsid w:val="009F059E"/>
    <w:rsid w:val="009F48DE"/>
    <w:rsid w:val="00A32F8A"/>
    <w:rsid w:val="00A5177D"/>
    <w:rsid w:val="00A56022"/>
    <w:rsid w:val="00A67891"/>
    <w:rsid w:val="00A75504"/>
    <w:rsid w:val="00A905A1"/>
    <w:rsid w:val="00A955C8"/>
    <w:rsid w:val="00AA0255"/>
    <w:rsid w:val="00AA1BF7"/>
    <w:rsid w:val="00AA1E5A"/>
    <w:rsid w:val="00AF324A"/>
    <w:rsid w:val="00B063DD"/>
    <w:rsid w:val="00B10231"/>
    <w:rsid w:val="00B12584"/>
    <w:rsid w:val="00B1355C"/>
    <w:rsid w:val="00B230E4"/>
    <w:rsid w:val="00B24C81"/>
    <w:rsid w:val="00B31E60"/>
    <w:rsid w:val="00B47495"/>
    <w:rsid w:val="00B953B5"/>
    <w:rsid w:val="00BA30C2"/>
    <w:rsid w:val="00BC06BE"/>
    <w:rsid w:val="00BE3090"/>
    <w:rsid w:val="00BF7AF5"/>
    <w:rsid w:val="00C0214D"/>
    <w:rsid w:val="00C11C17"/>
    <w:rsid w:val="00C12C8A"/>
    <w:rsid w:val="00C2168B"/>
    <w:rsid w:val="00C37978"/>
    <w:rsid w:val="00C5185C"/>
    <w:rsid w:val="00C52A40"/>
    <w:rsid w:val="00C566EB"/>
    <w:rsid w:val="00C65FBE"/>
    <w:rsid w:val="00C86429"/>
    <w:rsid w:val="00C8748B"/>
    <w:rsid w:val="00CB3B67"/>
    <w:rsid w:val="00CB7D97"/>
    <w:rsid w:val="00CC6D38"/>
    <w:rsid w:val="00CD6183"/>
    <w:rsid w:val="00D02905"/>
    <w:rsid w:val="00D1269F"/>
    <w:rsid w:val="00D224C1"/>
    <w:rsid w:val="00D31480"/>
    <w:rsid w:val="00D36646"/>
    <w:rsid w:val="00D50B1C"/>
    <w:rsid w:val="00D55BC3"/>
    <w:rsid w:val="00D86D9C"/>
    <w:rsid w:val="00D876A8"/>
    <w:rsid w:val="00D9530F"/>
    <w:rsid w:val="00DA16C3"/>
    <w:rsid w:val="00DA5C78"/>
    <w:rsid w:val="00DB0526"/>
    <w:rsid w:val="00DB5E50"/>
    <w:rsid w:val="00DE0542"/>
    <w:rsid w:val="00DE373B"/>
    <w:rsid w:val="00E04F02"/>
    <w:rsid w:val="00E23C99"/>
    <w:rsid w:val="00E26533"/>
    <w:rsid w:val="00E51E32"/>
    <w:rsid w:val="00E545F8"/>
    <w:rsid w:val="00E56938"/>
    <w:rsid w:val="00E601BA"/>
    <w:rsid w:val="00E67A72"/>
    <w:rsid w:val="00E83A1F"/>
    <w:rsid w:val="00E968C2"/>
    <w:rsid w:val="00EB60CD"/>
    <w:rsid w:val="00ED6045"/>
    <w:rsid w:val="00ED7F97"/>
    <w:rsid w:val="00EF079E"/>
    <w:rsid w:val="00F119B6"/>
    <w:rsid w:val="00F17E52"/>
    <w:rsid w:val="00F41B17"/>
    <w:rsid w:val="00F61C7F"/>
    <w:rsid w:val="00F65B32"/>
    <w:rsid w:val="00F67BC8"/>
    <w:rsid w:val="00F70E0A"/>
    <w:rsid w:val="00F760E5"/>
    <w:rsid w:val="00F769A1"/>
    <w:rsid w:val="00F9649D"/>
    <w:rsid w:val="00FB7E17"/>
    <w:rsid w:val="00FD1210"/>
    <w:rsid w:val="00FD761C"/>
    <w:rsid w:val="00FE0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DFBD2"/>
  <w15:docId w15:val="{842B8120-0867-4B33-ADBB-02C3BE70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0F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115B5A"/>
    <w:rPr>
      <w:rFonts w:ascii="Calibri" w:eastAsiaTheme="minorHAnsi" w:hAnsi="Calibri" w:cs="Calibri"/>
      <w:sz w:val="22"/>
      <w:szCs w:val="22"/>
      <w:lang w:val="en-CA"/>
    </w:rPr>
  </w:style>
  <w:style w:type="character" w:customStyle="1" w:styleId="BodyTextChar">
    <w:name w:val="Body Text Char"/>
    <w:basedOn w:val="DefaultParagraphFont"/>
    <w:link w:val="BodyText"/>
    <w:uiPriority w:val="99"/>
    <w:rsid w:val="00115B5A"/>
    <w:rPr>
      <w:rFonts w:ascii="Calibri" w:eastAsiaTheme="minorHAnsi" w:hAnsi="Calibri" w:cs="Calibri"/>
      <w:sz w:val="22"/>
      <w:szCs w:val="22"/>
      <w:lang w:val="en-CA"/>
    </w:rPr>
  </w:style>
  <w:style w:type="character" w:customStyle="1" w:styleId="contentpasted0">
    <w:name w:val="contentpasted0"/>
    <w:basedOn w:val="DefaultParagraphFont"/>
    <w:rsid w:val="00115B5A"/>
  </w:style>
  <w:style w:type="character" w:styleId="Hyperlink">
    <w:name w:val="Hyperlink"/>
    <w:basedOn w:val="DefaultParagraphFont"/>
    <w:uiPriority w:val="99"/>
    <w:semiHidden/>
    <w:unhideWhenUsed/>
    <w:rsid w:val="00AF324A"/>
    <w:rPr>
      <w:color w:val="0000FF"/>
      <w:u w:val="single"/>
    </w:rPr>
  </w:style>
  <w:style w:type="table" w:styleId="TableGrid">
    <w:name w:val="Table Grid"/>
    <w:basedOn w:val="TableNormal"/>
    <w:uiPriority w:val="39"/>
    <w:rsid w:val="0002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3156">
      <w:bodyDiv w:val="1"/>
      <w:marLeft w:val="0"/>
      <w:marRight w:val="0"/>
      <w:marTop w:val="0"/>
      <w:marBottom w:val="0"/>
      <w:divBdr>
        <w:top w:val="none" w:sz="0" w:space="0" w:color="auto"/>
        <w:left w:val="none" w:sz="0" w:space="0" w:color="auto"/>
        <w:bottom w:val="none" w:sz="0" w:space="0" w:color="auto"/>
        <w:right w:val="none" w:sz="0" w:space="0" w:color="auto"/>
      </w:divBdr>
    </w:div>
    <w:div w:id="853105692">
      <w:bodyDiv w:val="1"/>
      <w:marLeft w:val="0"/>
      <w:marRight w:val="0"/>
      <w:marTop w:val="0"/>
      <w:marBottom w:val="0"/>
      <w:divBdr>
        <w:top w:val="none" w:sz="0" w:space="0" w:color="auto"/>
        <w:left w:val="none" w:sz="0" w:space="0" w:color="auto"/>
        <w:bottom w:val="none" w:sz="0" w:space="0" w:color="auto"/>
        <w:right w:val="none" w:sz="0" w:space="0" w:color="auto"/>
      </w:divBdr>
    </w:div>
    <w:div w:id="2079210282">
      <w:bodyDiv w:val="1"/>
      <w:marLeft w:val="0"/>
      <w:marRight w:val="0"/>
      <w:marTop w:val="0"/>
      <w:marBottom w:val="0"/>
      <w:divBdr>
        <w:top w:val="none" w:sz="0" w:space="0" w:color="auto"/>
        <w:left w:val="none" w:sz="0" w:space="0" w:color="auto"/>
        <w:bottom w:val="none" w:sz="0" w:space="0" w:color="auto"/>
        <w:right w:val="none" w:sz="0" w:space="0" w:color="auto"/>
      </w:divBdr>
    </w:div>
    <w:div w:id="21125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hLL53J/ZW0EDs4TCsHKIeoV1PQ==">AMUW2mVFm/If5Nl4EY3KP/lsLuCuQeK4w5MMDhdpqc8JR+8cwGThuXujcIj1lyo6vDdHIHieIPYPO6OqCIDyHxhcVvtMffD6nbLsqRFKbYv83dLmUebhOca5Bbqy61NCHr/Jo5ga5qO2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352B7E-42BE-4E6B-9707-C904D193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Holden</dc:creator>
  <cp:lastModifiedBy>Sarah Welstead</cp:lastModifiedBy>
  <cp:revision>155</cp:revision>
  <dcterms:created xsi:type="dcterms:W3CDTF">2023-11-27T23:28:00Z</dcterms:created>
  <dcterms:modified xsi:type="dcterms:W3CDTF">2023-12-05T04:56:00Z</dcterms:modified>
</cp:coreProperties>
</file>