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AMG3M1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Elective Guitar - Grade 10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string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February - May</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May - June</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